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8843B" w14:textId="77777777" w:rsidR="0055231F" w:rsidRPr="00010562" w:rsidRDefault="0055231F" w:rsidP="00010562">
      <w:pPr>
        <w:spacing w:after="0" w:line="276" w:lineRule="auto"/>
        <w:jc w:val="both"/>
        <w:rPr>
          <w:rFonts w:ascii="Calibri" w:hAnsi="Calibri" w:cs="Calibri"/>
          <w:color w:val="0F4761" w:themeColor="accent1" w:themeShade="BF"/>
        </w:rPr>
      </w:pPr>
      <w:r w:rsidRPr="00010562">
        <w:rPr>
          <w:rFonts w:ascii="Calibri" w:hAnsi="Calibri" w:cs="Calibri"/>
          <w:b/>
          <w:bCs/>
        </w:rPr>
        <w:t>Program:</w:t>
      </w:r>
      <w:r w:rsidRPr="00010562">
        <w:rPr>
          <w:rFonts w:ascii="Calibri" w:hAnsi="Calibri" w:cs="Calibri"/>
          <w:b/>
        </w:rPr>
        <w:t xml:space="preserve"> </w:t>
      </w:r>
      <w:r w:rsidRPr="00010562">
        <w:rPr>
          <w:rFonts w:ascii="Calibri" w:hAnsi="Calibri" w:cs="Calibri"/>
          <w:b/>
          <w:color w:val="0F4761" w:themeColor="accent1" w:themeShade="BF"/>
        </w:rPr>
        <w:t>Programul Regional Nord-Vest 2021-2027</w:t>
      </w:r>
    </w:p>
    <w:p w14:paraId="7CE57863" w14:textId="77777777" w:rsidR="0055231F" w:rsidRPr="00010562" w:rsidRDefault="0055231F" w:rsidP="00010562">
      <w:pPr>
        <w:spacing w:after="0" w:line="276" w:lineRule="auto"/>
        <w:rPr>
          <w:rFonts w:ascii="Calibri" w:hAnsi="Calibri" w:cs="Calibri"/>
          <w:b/>
          <w:bCs/>
          <w:iCs/>
        </w:rPr>
      </w:pPr>
      <w:r w:rsidRPr="00010562">
        <w:rPr>
          <w:rFonts w:ascii="Calibri" w:hAnsi="Calibri" w:cs="Calibri"/>
          <w:b/>
          <w:bCs/>
          <w:iCs/>
        </w:rPr>
        <w:t xml:space="preserve">Obiectiv de politică 5: </w:t>
      </w:r>
      <w:r w:rsidRPr="00010562">
        <w:rPr>
          <w:rFonts w:ascii="Calibri" w:hAnsi="Calibri" w:cs="Calibri"/>
          <w:b/>
          <w:color w:val="0F4761" w:themeColor="accent1" w:themeShade="BF"/>
        </w:rPr>
        <w:t>O Europă mai aproape de cetățeni, prin promovarea dezvoltării durabile și integrate a tuturor tipurilor de teritorii și de inițiative locale</w:t>
      </w:r>
    </w:p>
    <w:p w14:paraId="0A486D92" w14:textId="77777777" w:rsidR="0055231F" w:rsidRPr="00010562" w:rsidRDefault="0055231F" w:rsidP="00010562">
      <w:pPr>
        <w:spacing w:after="0" w:line="276" w:lineRule="auto"/>
        <w:rPr>
          <w:rFonts w:ascii="Calibri" w:hAnsi="Calibri" w:cs="Calibri"/>
          <w:b/>
          <w:bCs/>
          <w:iCs/>
        </w:rPr>
      </w:pPr>
      <w:r w:rsidRPr="00010562">
        <w:rPr>
          <w:rFonts w:ascii="Calibri" w:hAnsi="Calibri" w:cs="Calibri"/>
          <w:b/>
          <w:bCs/>
          <w:iCs/>
        </w:rPr>
        <w:t>Prioritatea 7</w:t>
      </w:r>
      <w:r w:rsidRPr="00010562">
        <w:rPr>
          <w:rFonts w:ascii="Calibri" w:hAnsi="Calibri" w:cs="Calibri"/>
          <w:b/>
        </w:rPr>
        <w:t>:</w:t>
      </w:r>
      <w:r w:rsidRPr="00010562">
        <w:rPr>
          <w:rFonts w:ascii="Calibri" w:hAnsi="Calibri" w:cs="Calibri"/>
          <w:b/>
          <w:color w:val="0F4761" w:themeColor="accent1" w:themeShade="BF"/>
        </w:rPr>
        <w:t xml:space="preserve"> O regiune mai atractivă</w:t>
      </w:r>
    </w:p>
    <w:p w14:paraId="17A03A68" w14:textId="77777777" w:rsidR="0055231F" w:rsidRPr="00010562" w:rsidRDefault="0055231F" w:rsidP="00010562">
      <w:pPr>
        <w:spacing w:after="0" w:line="276" w:lineRule="auto"/>
        <w:rPr>
          <w:rFonts w:ascii="Calibri" w:hAnsi="Calibri" w:cs="Calibri"/>
          <w:b/>
          <w:color w:val="0F4761" w:themeColor="accent1" w:themeShade="BF"/>
        </w:rPr>
      </w:pPr>
      <w:r w:rsidRPr="00010562">
        <w:rPr>
          <w:rFonts w:ascii="Calibri" w:hAnsi="Calibri" w:cs="Calibri"/>
          <w:b/>
          <w:bCs/>
          <w:iCs/>
        </w:rPr>
        <w:t>Obiectiv specific 5.1</w:t>
      </w:r>
      <w:r w:rsidRPr="00010562">
        <w:rPr>
          <w:rFonts w:ascii="Calibri" w:hAnsi="Calibri" w:cs="Calibri"/>
          <w:b/>
        </w:rPr>
        <w:t>:</w:t>
      </w:r>
      <w:r w:rsidRPr="00010562">
        <w:rPr>
          <w:rFonts w:ascii="Calibri" w:hAnsi="Calibri" w:cs="Calibri"/>
          <w:b/>
          <w:color w:val="0F4761" w:themeColor="accent1" w:themeShade="BF"/>
        </w:rPr>
        <w:t xml:space="preserve"> Promovarea dezvoltării integrate și incluzive în domeniul social, economic și al mediului, precum și a culturii, a patrimoniului natural, a turismului durabil și a securității în zonele urbane</w:t>
      </w:r>
    </w:p>
    <w:p w14:paraId="78ED5C61" w14:textId="77777777" w:rsidR="0055231F" w:rsidRPr="00010562" w:rsidRDefault="0055231F" w:rsidP="00010562">
      <w:pPr>
        <w:spacing w:after="0" w:line="276" w:lineRule="auto"/>
        <w:rPr>
          <w:rFonts w:ascii="Calibri" w:hAnsi="Calibri" w:cs="Calibri"/>
          <w:b/>
          <w:bCs/>
          <w:iCs/>
        </w:rPr>
      </w:pPr>
    </w:p>
    <w:p w14:paraId="44FDE2B5" w14:textId="77777777" w:rsidR="0055231F" w:rsidRPr="00010562" w:rsidRDefault="0055231F" w:rsidP="00010562">
      <w:pPr>
        <w:spacing w:after="0" w:line="276" w:lineRule="auto"/>
        <w:rPr>
          <w:rFonts w:ascii="Calibri" w:hAnsi="Calibri" w:cs="Calibri"/>
          <w:b/>
          <w:bCs/>
          <w:color w:val="0F4761" w:themeColor="accent1" w:themeShade="BF"/>
        </w:rPr>
      </w:pPr>
      <w:r w:rsidRPr="00010562">
        <w:rPr>
          <w:rFonts w:ascii="Calibri" w:hAnsi="Calibri" w:cs="Calibri"/>
          <w:b/>
          <w:color w:val="0F4761" w:themeColor="accent1" w:themeShade="BF"/>
        </w:rPr>
        <w:t>APEL DE PROIECTE</w:t>
      </w:r>
      <w:r w:rsidRPr="00010562">
        <w:rPr>
          <w:rFonts w:ascii="Calibri" w:hAnsi="Calibri" w:cs="Calibri"/>
          <w:color w:val="0F4761" w:themeColor="accent1" w:themeShade="BF"/>
        </w:rPr>
        <w:t xml:space="preserve">: </w:t>
      </w:r>
      <w:r w:rsidRPr="00010562">
        <w:rPr>
          <w:rFonts w:ascii="Calibri" w:hAnsi="Calibri" w:cs="Calibri"/>
          <w:b/>
          <w:bCs/>
          <w:color w:val="0F4761" w:themeColor="accent1" w:themeShade="BF"/>
        </w:rPr>
        <w:t>PRNV/2026/715/1</w:t>
      </w:r>
    </w:p>
    <w:p w14:paraId="29739907" w14:textId="77777777" w:rsidR="0028370F" w:rsidRPr="00010562" w:rsidRDefault="0028370F" w:rsidP="00010562">
      <w:pPr>
        <w:tabs>
          <w:tab w:val="center" w:pos="4536"/>
          <w:tab w:val="right" w:pos="9072"/>
        </w:tabs>
        <w:spacing w:after="120" w:line="276" w:lineRule="auto"/>
        <w:jc w:val="both"/>
        <w:rPr>
          <w:rFonts w:ascii="Calibri" w:eastAsia="Times New Roman" w:hAnsi="Calibri" w:cs="Calibri"/>
          <w:b/>
          <w:kern w:val="0"/>
          <w14:ligatures w14:val="none"/>
        </w:rPr>
      </w:pPr>
    </w:p>
    <w:p w14:paraId="55D66C82" w14:textId="4B25930D" w:rsidR="00491F08" w:rsidRPr="00010562" w:rsidRDefault="009456DD" w:rsidP="00010562">
      <w:pPr>
        <w:tabs>
          <w:tab w:val="center" w:pos="4536"/>
          <w:tab w:val="right" w:pos="9072"/>
        </w:tabs>
        <w:spacing w:after="120" w:line="276" w:lineRule="auto"/>
        <w:jc w:val="right"/>
        <w:rPr>
          <w:rFonts w:ascii="Calibri" w:eastAsia="Times New Roman" w:hAnsi="Calibri" w:cs="Calibri"/>
          <w:b/>
          <w:kern w:val="0"/>
          <w:sz w:val="28"/>
          <w:szCs w:val="28"/>
          <w14:ligatures w14:val="none"/>
        </w:rPr>
      </w:pPr>
      <w:r w:rsidRPr="00010562">
        <w:rPr>
          <w:rFonts w:ascii="Calibri" w:eastAsia="Times New Roman" w:hAnsi="Calibri" w:cs="Calibri"/>
          <w:b/>
          <w:kern w:val="0"/>
          <w:sz w:val="28"/>
          <w:szCs w:val="28"/>
          <w14:ligatures w14:val="none"/>
        </w:rPr>
        <w:t xml:space="preserve">Anexa </w:t>
      </w:r>
      <w:r w:rsidR="00456F27" w:rsidRPr="00010562">
        <w:rPr>
          <w:rFonts w:ascii="Calibri" w:eastAsia="Times New Roman" w:hAnsi="Calibri" w:cs="Calibri"/>
          <w:b/>
          <w:kern w:val="0"/>
          <w:sz w:val="28"/>
          <w:szCs w:val="28"/>
          <w14:ligatures w14:val="none"/>
        </w:rPr>
        <w:t>III.</w:t>
      </w:r>
      <w:r w:rsidR="00882174">
        <w:rPr>
          <w:rFonts w:ascii="Calibri" w:eastAsia="Times New Roman" w:hAnsi="Calibri" w:cs="Calibri"/>
          <w:b/>
          <w:kern w:val="0"/>
          <w:sz w:val="28"/>
          <w:szCs w:val="28"/>
          <w14:ligatures w14:val="none"/>
        </w:rPr>
        <w:t>3</w:t>
      </w:r>
    </w:p>
    <w:p w14:paraId="285252E2" w14:textId="77777777" w:rsidR="00E81F50" w:rsidRPr="00010562" w:rsidRDefault="00E81F50" w:rsidP="00010562">
      <w:pPr>
        <w:tabs>
          <w:tab w:val="center" w:pos="4536"/>
          <w:tab w:val="right" w:pos="9072"/>
        </w:tabs>
        <w:spacing w:after="120" w:line="276" w:lineRule="auto"/>
        <w:rPr>
          <w:rFonts w:ascii="Calibri" w:eastAsia="Times New Roman" w:hAnsi="Calibri" w:cs="Calibri"/>
          <w:bCs/>
          <w:kern w:val="0"/>
          <w14:ligatures w14:val="none"/>
        </w:rPr>
      </w:pPr>
    </w:p>
    <w:p w14:paraId="5C83D5C1" w14:textId="77777777" w:rsidR="0055231F" w:rsidRPr="00010562" w:rsidRDefault="0055231F" w:rsidP="00010562">
      <w:pPr>
        <w:tabs>
          <w:tab w:val="center" w:pos="4536"/>
          <w:tab w:val="right" w:pos="9072"/>
        </w:tabs>
        <w:spacing w:after="120" w:line="276" w:lineRule="auto"/>
        <w:rPr>
          <w:rFonts w:ascii="Calibri" w:eastAsia="Times New Roman" w:hAnsi="Calibri" w:cs="Calibri"/>
          <w:b/>
          <w:kern w:val="0"/>
          <w:sz w:val="28"/>
          <w:szCs w:val="28"/>
          <w14:ligatures w14:val="none"/>
        </w:rPr>
      </w:pPr>
    </w:p>
    <w:p w14:paraId="62925964" w14:textId="23683CDD" w:rsidR="00491F08" w:rsidRPr="00010562" w:rsidRDefault="00491F08" w:rsidP="00010562">
      <w:pPr>
        <w:tabs>
          <w:tab w:val="center" w:pos="4536"/>
          <w:tab w:val="right" w:pos="9072"/>
        </w:tabs>
        <w:spacing w:after="120" w:line="276" w:lineRule="auto"/>
        <w:jc w:val="center"/>
        <w:rPr>
          <w:rFonts w:ascii="Calibri" w:eastAsia="Times New Roman" w:hAnsi="Calibri" w:cs="Calibri"/>
          <w:b/>
          <w:kern w:val="0"/>
          <w:sz w:val="28"/>
          <w:szCs w:val="28"/>
          <w14:ligatures w14:val="none"/>
        </w:rPr>
      </w:pPr>
      <w:r w:rsidRPr="00010562">
        <w:rPr>
          <w:rFonts w:ascii="Calibri" w:eastAsia="Times New Roman" w:hAnsi="Calibri" w:cs="Calibri"/>
          <w:b/>
          <w:kern w:val="0"/>
          <w:sz w:val="28"/>
          <w:szCs w:val="28"/>
          <w14:ligatures w14:val="none"/>
        </w:rPr>
        <w:t xml:space="preserve">Planul de dezvoltare a </w:t>
      </w:r>
      <w:r w:rsidR="00900B3C" w:rsidRPr="00010562">
        <w:rPr>
          <w:rFonts w:ascii="Calibri" w:eastAsia="Times New Roman" w:hAnsi="Calibri" w:cs="Calibri"/>
          <w:b/>
          <w:kern w:val="0"/>
          <w:sz w:val="28"/>
          <w:szCs w:val="28"/>
          <w14:ligatures w14:val="none"/>
        </w:rPr>
        <w:t>infrastructurii sprijinite</w:t>
      </w:r>
    </w:p>
    <w:p w14:paraId="237C4EEA" w14:textId="3BDEAAC9" w:rsidR="00491F08" w:rsidRPr="00010562" w:rsidRDefault="00491F08" w:rsidP="00010562">
      <w:pPr>
        <w:tabs>
          <w:tab w:val="center" w:pos="4536"/>
          <w:tab w:val="right" w:pos="9072"/>
        </w:tabs>
        <w:spacing w:after="120" w:line="276" w:lineRule="auto"/>
        <w:jc w:val="center"/>
        <w:rPr>
          <w:rFonts w:ascii="Calibri" w:eastAsia="Times New Roman" w:hAnsi="Calibri" w:cs="Calibri"/>
          <w:b/>
          <w:kern w:val="0"/>
          <w:sz w:val="28"/>
          <w:szCs w:val="28"/>
          <w14:ligatures w14:val="none"/>
        </w:rPr>
      </w:pPr>
      <w:r w:rsidRPr="00010562">
        <w:rPr>
          <w:rFonts w:ascii="Calibri" w:eastAsia="Times New Roman" w:hAnsi="Calibri" w:cs="Calibri"/>
          <w:b/>
          <w:bCs/>
          <w:kern w:val="0"/>
          <w:sz w:val="28"/>
          <w:szCs w:val="28"/>
          <w14:ligatures w14:val="none"/>
        </w:rPr>
        <w:t>(</w:t>
      </w:r>
      <w:r w:rsidR="001A6332" w:rsidRPr="00010562">
        <w:rPr>
          <w:rFonts w:ascii="Calibri" w:eastAsia="Times New Roman" w:hAnsi="Calibri" w:cs="Calibri"/>
          <w:b/>
          <w:bCs/>
          <w:kern w:val="0"/>
          <w:sz w:val="28"/>
          <w:szCs w:val="28"/>
          <w14:ligatures w14:val="none"/>
        </w:rPr>
        <w:t>conținut-cadru</w:t>
      </w:r>
      <w:r w:rsidRPr="00010562">
        <w:rPr>
          <w:rFonts w:ascii="Calibri" w:eastAsia="Times New Roman" w:hAnsi="Calibri" w:cs="Calibri"/>
          <w:b/>
          <w:bCs/>
          <w:kern w:val="0"/>
          <w:sz w:val="28"/>
          <w:szCs w:val="28"/>
          <w14:ligatures w14:val="none"/>
        </w:rPr>
        <w:t>)</w:t>
      </w:r>
    </w:p>
    <w:p w14:paraId="423FA1FE" w14:textId="77777777" w:rsidR="00E81F50" w:rsidRPr="00010562" w:rsidRDefault="00E81F50" w:rsidP="00010562">
      <w:pPr>
        <w:tabs>
          <w:tab w:val="center" w:pos="4536"/>
          <w:tab w:val="right" w:pos="9072"/>
        </w:tabs>
        <w:spacing w:after="120" w:line="276" w:lineRule="auto"/>
        <w:jc w:val="both"/>
        <w:rPr>
          <w:rFonts w:ascii="Calibri" w:eastAsia="Times New Roman" w:hAnsi="Calibri" w:cs="Calibri"/>
          <w:color w:val="FF0000"/>
          <w:kern w:val="0"/>
          <w:sz w:val="28"/>
          <w:szCs w:val="28"/>
          <w14:ligatures w14:val="none"/>
        </w:rPr>
      </w:pPr>
    </w:p>
    <w:p w14:paraId="056718AC" w14:textId="7609C35B" w:rsidR="00491F08" w:rsidRPr="00010562" w:rsidRDefault="00491F08" w:rsidP="00010562">
      <w:pPr>
        <w:pStyle w:val="Heading1"/>
        <w:numPr>
          <w:ilvl w:val="0"/>
          <w:numId w:val="47"/>
        </w:numPr>
      </w:pPr>
      <w:r w:rsidRPr="00010562">
        <w:t>Situația curentă a obiectivului de investiție</w:t>
      </w:r>
    </w:p>
    <w:p w14:paraId="7004E793" w14:textId="30D6F396"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Regimul juridic al imobilului</w:t>
      </w:r>
      <w:r w:rsidRPr="00010562">
        <w:rPr>
          <w:rFonts w:ascii="Calibri" w:eastAsia="Times New Roman" w:hAnsi="Calibri" w:cs="Calibri"/>
          <w:kern w:val="0"/>
          <w14:ligatures w14:val="none"/>
        </w:rPr>
        <w:t xml:space="preserve"> Prezentați regimul juridic al imobilului/imobilelor care fac obiectul investiției: drept de proprietate publică/privată, drept de administrare sau de superficie, după caz. Se vor menționa datele de identificare cadastrală și se vor corela cu extrasele de carte funciară actualizate depuse în dosarul cererii de finanțare.</w:t>
      </w:r>
    </w:p>
    <w:p w14:paraId="143242BB" w14:textId="53A0FAC7"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Accesibilitatea obiectivului de investiție</w:t>
      </w:r>
      <w:r w:rsidRPr="00010562">
        <w:rPr>
          <w:rFonts w:ascii="Calibri" w:eastAsia="Times New Roman" w:hAnsi="Calibri" w:cs="Calibri"/>
          <w:kern w:val="0"/>
          <w14:ligatures w14:val="none"/>
        </w:rPr>
        <w:t xml:space="preserve"> Descrieți tipul și calitatea accesului la amplasamentul propus (rutier, pietonal, transport în comun), distanța față de principalele zone agricole/</w:t>
      </w:r>
      <w:r w:rsidRPr="693720A5">
        <w:rPr>
          <w:rFonts w:ascii="Calibri" w:eastAsia="Times New Roman" w:hAnsi="Calibri" w:cs="Calibri"/>
        </w:rPr>
        <w:t xml:space="preserve">periurbane deservite și față de arealul cu activitate agricolă semnificativă identificat, precum și accesibilitatea pentru producătorii agricoli din aria </w:t>
      </w:r>
      <w:r w:rsidR="7CCD5143" w:rsidRPr="693720A5">
        <w:rPr>
          <w:rFonts w:ascii="Calibri" w:eastAsia="Times New Roman" w:hAnsi="Calibri" w:cs="Calibri"/>
        </w:rPr>
        <w:t>identificată</w:t>
      </w:r>
      <w:r w:rsidRPr="693720A5">
        <w:rPr>
          <w:rFonts w:ascii="Calibri" w:eastAsia="Times New Roman" w:hAnsi="Calibri" w:cs="Calibri"/>
        </w:rPr>
        <w:t>.</w:t>
      </w:r>
    </w:p>
    <w:p w14:paraId="19A32965" w14:textId="77777777" w:rsidR="008327F4" w:rsidRPr="00010562" w:rsidRDefault="008327F4" w:rsidP="00010562">
      <w:p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Descrierea situației actuale a infrastructurii/amplasamentului</w:t>
      </w:r>
      <w:r w:rsidRPr="00010562">
        <w:rPr>
          <w:rFonts w:ascii="Calibri" w:eastAsia="Times New Roman" w:hAnsi="Calibri" w:cs="Calibri"/>
          <w:kern w:val="0"/>
          <w14:ligatures w14:val="none"/>
        </w:rPr>
        <w:t xml:space="preserve"> Dacă pe amplasament există deja o infrastructură (piață, spațiu de comercializare, depozit etc.), descrieți situația actuală: suprafața construită și desfășurată, compartimentarea, starea tehnică, dotările existente, cauzele care au condus la situația de degradare/insuficiență funcțională descrisă. Structurați pe tipuri de spații, în funcție de funcțiunile existente:</w:t>
      </w:r>
    </w:p>
    <w:p w14:paraId="2377D9CE"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spații de comercializare/piață;</w:t>
      </w:r>
    </w:p>
    <w:p w14:paraId="47EB816D"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spații de depozitare și refrigerare;</w:t>
      </w:r>
    </w:p>
    <w:p w14:paraId="30D0FCAA"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lastRenderedPageBreak/>
        <w:t>spații de procesare și condiționare;</w:t>
      </w:r>
    </w:p>
    <w:p w14:paraId="4AD15EC3"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spații expoziționale, de logistică sau administrative;</w:t>
      </w:r>
    </w:p>
    <w:p w14:paraId="5D2D3C0D" w14:textId="77777777" w:rsidR="008327F4" w:rsidRPr="00010562" w:rsidRDefault="008327F4" w:rsidP="00010562">
      <w:pPr>
        <w:numPr>
          <w:ilvl w:val="0"/>
          <w:numId w:val="43"/>
        </w:num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alte spații relevante.</w:t>
      </w:r>
    </w:p>
    <w:p w14:paraId="27BD56C2" w14:textId="12E89716"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Dacă amplasamentul este liber (teren viran, reconversie funcțională), prezentați situația actuală a terenului și argumentați oportunitatea amplasamentului ales.</w:t>
      </w:r>
    </w:p>
    <w:p w14:paraId="042886F2" w14:textId="5CFEAAC0"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Investițiile anterioare efectuate</w:t>
      </w:r>
      <w:r w:rsidRPr="00010562">
        <w:rPr>
          <w:rFonts w:ascii="Calibri" w:eastAsia="Times New Roman" w:hAnsi="Calibri" w:cs="Calibri"/>
          <w:kern w:val="0"/>
          <w14:ligatures w14:val="none"/>
        </w:rPr>
        <w:t xml:space="preserve"> Dacă este cazul, prezentați analiza investițiilor anterioare efectuate la nivelul amplasamentului (reabilitări, modernizări, extinderi, dotări), cu menționarea perioadei și a valorii acestora.</w:t>
      </w:r>
    </w:p>
    <w:p w14:paraId="2B1C7565" w14:textId="5AD0C4D4" w:rsidR="00491F08"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Activitatea agricolă și comercializarea în zona deservită</w:t>
      </w:r>
      <w:r w:rsidRPr="00010562">
        <w:rPr>
          <w:rFonts w:ascii="Calibri" w:eastAsia="Times New Roman" w:hAnsi="Calibri" w:cs="Calibri"/>
          <w:kern w:val="0"/>
          <w14:ligatures w14:val="none"/>
        </w:rPr>
        <w:t xml:space="preserve"> Descrieți activitatea agricolă actuală din arealul deservit de infrastructura propusă: tipurile de </w:t>
      </w:r>
      <w:r w:rsidR="76E7A47A" w:rsidRPr="75AFE9F6">
        <w:rPr>
          <w:rFonts w:ascii="Calibri" w:eastAsia="Times New Roman" w:hAnsi="Calibri" w:cs="Calibri"/>
        </w:rPr>
        <w:t xml:space="preserve">activități </w:t>
      </w:r>
      <w:r w:rsidRPr="75AFE9F6">
        <w:rPr>
          <w:rFonts w:ascii="Calibri" w:eastAsia="Times New Roman" w:hAnsi="Calibri" w:cs="Calibri"/>
        </w:rPr>
        <w:t xml:space="preserve">predominante (legumicole, pomicole, </w:t>
      </w:r>
      <w:r w:rsidR="1FEA228E" w:rsidRPr="75AFE9F6">
        <w:rPr>
          <w:rFonts w:ascii="Calibri" w:eastAsia="Times New Roman" w:hAnsi="Calibri" w:cs="Calibri"/>
        </w:rPr>
        <w:t xml:space="preserve">zootehnice sau </w:t>
      </w:r>
      <w:r w:rsidRPr="75AFE9F6">
        <w:rPr>
          <w:rFonts w:ascii="Calibri" w:eastAsia="Times New Roman" w:hAnsi="Calibri" w:cs="Calibri"/>
        </w:rPr>
        <w:t xml:space="preserve">alte </w:t>
      </w:r>
      <w:r w:rsidR="16CECA91" w:rsidRPr="75AFE9F6">
        <w:rPr>
          <w:rFonts w:ascii="Calibri" w:eastAsia="Times New Roman" w:hAnsi="Calibri" w:cs="Calibri"/>
        </w:rPr>
        <w:t>ramuri</w:t>
      </w:r>
      <w:r w:rsidRPr="75AFE9F6">
        <w:rPr>
          <w:rFonts w:ascii="Calibri" w:eastAsia="Times New Roman" w:hAnsi="Calibri" w:cs="Calibri"/>
        </w:rPr>
        <w:t>), formele de comercializare existente (piețe agroalimentare, vânzare directă, circuite scurte), limitările și deficiențele actuale ale infrastructurii de comercializare/depozitare existente, care justifică investiția propusă.</w:t>
      </w:r>
    </w:p>
    <w:p w14:paraId="6903C0AA" w14:textId="77777777" w:rsidR="00010562" w:rsidRPr="00010562" w:rsidRDefault="00010562" w:rsidP="00010562">
      <w:pPr>
        <w:tabs>
          <w:tab w:val="center" w:pos="4536"/>
          <w:tab w:val="right" w:pos="9072"/>
        </w:tabs>
        <w:spacing w:after="120" w:line="276" w:lineRule="auto"/>
        <w:jc w:val="both"/>
        <w:rPr>
          <w:rFonts w:ascii="Calibri" w:eastAsia="Times New Roman" w:hAnsi="Calibri" w:cs="Calibri"/>
          <w:kern w:val="0"/>
          <w14:ligatures w14:val="none"/>
        </w:rPr>
      </w:pPr>
    </w:p>
    <w:p w14:paraId="3FDA59B2" w14:textId="0EF7CE56" w:rsidR="00491F08" w:rsidRPr="00010562" w:rsidRDefault="00491F08" w:rsidP="00010562">
      <w:pPr>
        <w:pStyle w:val="Heading1"/>
        <w:numPr>
          <w:ilvl w:val="0"/>
          <w:numId w:val="47"/>
        </w:numPr>
      </w:pPr>
      <w:r w:rsidRPr="00010562">
        <w:t xml:space="preserve">Investiția </w:t>
      </w:r>
      <w:r w:rsidR="009D450A" w:rsidRPr="00010562">
        <w:t>propusă</w:t>
      </w:r>
      <w:r w:rsidRPr="00010562">
        <w:t xml:space="preserve"> prin proiect</w:t>
      </w:r>
    </w:p>
    <w:p w14:paraId="3EEF1E4B"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Obiectivele proiectului</w:t>
      </w:r>
      <w:r w:rsidRPr="00010562">
        <w:rPr>
          <w:rFonts w:ascii="Calibri" w:eastAsia="Times New Roman" w:hAnsi="Calibri" w:cs="Calibri"/>
          <w:kern w:val="0"/>
          <w:lang w:eastAsia="de-DE"/>
          <w14:ligatures w14:val="none"/>
        </w:rPr>
        <w:t xml:space="preserve"> Prezentați obiectivul general și obiectivele specifice ale proiectului, corelate cu obiectivul specific 5.1 al Programului Regional Nord-Vest 2021-2027 și cu obiectivele apelului PRNV/2026/715/1.</w:t>
      </w:r>
    </w:p>
    <w:p w14:paraId="7669FB5C"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Descrierea investiției</w:t>
      </w:r>
      <w:r w:rsidRPr="00010562">
        <w:rPr>
          <w:rFonts w:ascii="Calibri" w:eastAsia="Times New Roman" w:hAnsi="Calibri" w:cs="Calibri"/>
          <w:kern w:val="0"/>
          <w:lang w:eastAsia="de-DE"/>
          <w14:ligatures w14:val="none"/>
        </w:rPr>
        <w:t xml:space="preserve"> Prezentați investiția care urmează a se realiza prin proiect, corelând informațiile din prezentul plan cu cererea de finanțare și documentația tehnico-economică. Descrieți soluția tehnică propusă, funcțiunile integrate ale infrastructurii și justificați necesitatea și oportunitatea fiecărei componente a investiției, inclusiv a dotărilor prevăzute.</w:t>
      </w:r>
    </w:p>
    <w:p w14:paraId="5ADCE9A3" w14:textId="77777777" w:rsidR="000C0B8B" w:rsidRPr="00010562" w:rsidRDefault="000C0B8B" w:rsidP="00010562">
      <w:p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Infrastructura propusă poate integra, fără a se limita la, următoarele tipuri de funcțiuni complementare (descrieți pe cele aplicabile proiectului dvs.):</w:t>
      </w:r>
    </w:p>
    <w:p w14:paraId="67FBFDBC"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comercializare/piață pentru producătorii locali;</w:t>
      </w:r>
    </w:p>
    <w:p w14:paraId="4942083D"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depozitare și refrigerare;</w:t>
      </w:r>
    </w:p>
    <w:p w14:paraId="0542D811"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procesare și condiționare a produselor agricole;</w:t>
      </w:r>
    </w:p>
    <w:p w14:paraId="7067B7B9"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training și consultanță pentru producători;</w:t>
      </w:r>
    </w:p>
    <w:p w14:paraId="56003336"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expoziționale sau punct de colectare și logistică;</w:t>
      </w:r>
    </w:p>
    <w:p w14:paraId="60B973F5" w14:textId="77777777" w:rsidR="000C0B8B" w:rsidRPr="00010562" w:rsidRDefault="000C0B8B" w:rsidP="00010562">
      <w:pPr>
        <w:numPr>
          <w:ilvl w:val="0"/>
          <w:numId w:val="44"/>
        </w:num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administrative destinate organizațiilor de producători.</w:t>
      </w:r>
    </w:p>
    <w:p w14:paraId="45A279EF"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Activitățile propuse a se desfășura în infrastructura sprijinită</w:t>
      </w:r>
      <w:r w:rsidRPr="00010562">
        <w:rPr>
          <w:rFonts w:ascii="Calibri" w:eastAsia="Times New Roman" w:hAnsi="Calibri" w:cs="Calibri"/>
          <w:kern w:val="0"/>
          <w:lang w:eastAsia="de-DE"/>
          <w14:ligatures w14:val="none"/>
        </w:rPr>
        <w:t xml:space="preserve"> Descrieți activitățile planificate în infrastructura sprijinită atât în perioada de implementare, cât și în perioada de durabilitate a proiectului. Indicați tipurile de activități (comercializare, depozitare, procesare, formare profesională, activități ale organizațiilor de producători etc.) și categoriile de utilizatori vizați (producători individuali, cooperative, asociații de producători, GAL-uri etc.).</w:t>
      </w:r>
    </w:p>
    <w:p w14:paraId="052CB04D"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Beneficiile aduse producătorilor locali și comunității</w:t>
      </w:r>
      <w:r w:rsidRPr="00010562">
        <w:rPr>
          <w:rFonts w:ascii="Calibri" w:eastAsia="Times New Roman" w:hAnsi="Calibri" w:cs="Calibri"/>
          <w:kern w:val="0"/>
          <w:lang w:eastAsia="de-DE"/>
          <w14:ligatures w14:val="none"/>
        </w:rPr>
        <w:t xml:space="preserve"> Descrieți beneficiile directe pentru producătorii agricoli locali (acces la infrastructură de comercializare, reducerea pierderilor post-recoltă, </w:t>
      </w:r>
      <w:r w:rsidRPr="00010562">
        <w:rPr>
          <w:rFonts w:ascii="Calibri" w:eastAsia="Times New Roman" w:hAnsi="Calibri" w:cs="Calibri"/>
          <w:kern w:val="0"/>
          <w:lang w:eastAsia="de-DE"/>
          <w14:ligatures w14:val="none"/>
        </w:rPr>
        <w:lastRenderedPageBreak/>
        <w:t>valorificarea superioară a produselor, sprijin pentru asociere) și beneficiile indirecte pentru comunitate (acces al consumatorilor la produse locale proaspete, susținerea lanțurilor alimentare scurte, dezvoltare economică locală).</w:t>
      </w:r>
    </w:p>
    <w:p w14:paraId="23E039B0" w14:textId="48A6DB8A" w:rsidR="00C54EA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Justificarea indicatorilor asumați</w:t>
      </w:r>
      <w:r w:rsidRPr="00010562">
        <w:rPr>
          <w:rFonts w:ascii="Calibri" w:eastAsia="Times New Roman" w:hAnsi="Calibri" w:cs="Calibri"/>
          <w:kern w:val="0"/>
          <w:lang w:eastAsia="de-DE"/>
          <w14:ligatures w14:val="none"/>
        </w:rPr>
        <w:t xml:space="preserve"> Justificați valorile asumate în cererea de finanțare pentru indicatorii specifici apelului. Prezentați centralizat următoarele informații:</w:t>
      </w:r>
    </w:p>
    <w:tbl>
      <w:tblPr>
        <w:tblStyle w:val="TableGrid"/>
        <w:tblW w:w="5000" w:type="pct"/>
        <w:tblLook w:val="04A0" w:firstRow="1" w:lastRow="0" w:firstColumn="1" w:lastColumn="0" w:noHBand="0" w:noVBand="1"/>
      </w:tblPr>
      <w:tblGrid>
        <w:gridCol w:w="7792"/>
        <w:gridCol w:w="1224"/>
      </w:tblGrid>
      <w:tr w:rsidR="004635CC" w:rsidRPr="00010562" w14:paraId="54D1AD98" w14:textId="77777777" w:rsidTr="434F1A3F">
        <w:tc>
          <w:tcPr>
            <w:tcW w:w="4321" w:type="pct"/>
            <w:shd w:val="clear" w:color="auto" w:fill="215E99" w:themeFill="text2" w:themeFillTint="BF"/>
            <w:vAlign w:val="center"/>
          </w:tcPr>
          <w:p w14:paraId="7353EF49" w14:textId="2A01E2F0" w:rsidR="004635CC" w:rsidRPr="00010562" w:rsidRDefault="004635CC" w:rsidP="00010562">
            <w:pPr>
              <w:spacing w:after="120" w:line="276" w:lineRule="auto"/>
              <w:jc w:val="center"/>
              <w:rPr>
                <w:rFonts w:ascii="Calibri" w:hAnsi="Calibri" w:cs="Calibri"/>
                <w:lang w:eastAsia="de-DE"/>
              </w:rPr>
            </w:pPr>
            <w:r w:rsidRPr="00010562">
              <w:rPr>
                <w:rFonts w:ascii="Calibri" w:eastAsia="Calibri" w:hAnsi="Calibri" w:cs="Calibri"/>
                <w:b/>
                <w:bCs/>
                <w:color w:val="FFFFFF" w:themeColor="background1"/>
              </w:rPr>
              <w:t>Denumire</w:t>
            </w:r>
          </w:p>
        </w:tc>
        <w:tc>
          <w:tcPr>
            <w:tcW w:w="679" w:type="pct"/>
            <w:shd w:val="clear" w:color="auto" w:fill="215E99" w:themeFill="text2" w:themeFillTint="BF"/>
            <w:vAlign w:val="center"/>
          </w:tcPr>
          <w:p w14:paraId="760FBCFA" w14:textId="21147CFB" w:rsidR="004635CC" w:rsidRPr="00010562" w:rsidRDefault="004635CC" w:rsidP="00010562">
            <w:pPr>
              <w:spacing w:after="120" w:line="276" w:lineRule="auto"/>
              <w:jc w:val="center"/>
              <w:rPr>
                <w:rFonts w:ascii="Calibri" w:hAnsi="Calibri" w:cs="Calibri"/>
                <w:lang w:eastAsia="de-DE"/>
              </w:rPr>
            </w:pPr>
            <w:r w:rsidRPr="00010562">
              <w:rPr>
                <w:rFonts w:ascii="Calibri" w:hAnsi="Calibri" w:cs="Calibri"/>
                <w:b/>
                <w:bCs/>
                <w:color w:val="FFFFFF" w:themeColor="background1"/>
              </w:rPr>
              <w:t>Valoare</w:t>
            </w:r>
          </w:p>
        </w:tc>
      </w:tr>
      <w:tr w:rsidR="004635CC" w:rsidRPr="00010562" w14:paraId="23998A9E" w14:textId="77777777" w:rsidTr="434F1A3F">
        <w:tc>
          <w:tcPr>
            <w:tcW w:w="4321" w:type="pct"/>
            <w:shd w:val="clear" w:color="auto" w:fill="DAE9F7" w:themeFill="text2" w:themeFillTint="1A"/>
            <w:vAlign w:val="center"/>
          </w:tcPr>
          <w:p w14:paraId="0AFD73EB" w14:textId="09BF084B" w:rsidR="004635CC" w:rsidRPr="00010562" w:rsidRDefault="00412BC5" w:rsidP="00010562">
            <w:pPr>
              <w:spacing w:after="120" w:line="276" w:lineRule="auto"/>
              <w:jc w:val="both"/>
              <w:rPr>
                <w:rFonts w:ascii="Calibri" w:hAnsi="Calibri" w:cs="Calibri"/>
                <w:lang w:eastAsia="de-DE"/>
              </w:rPr>
            </w:pPr>
            <w:r w:rsidRPr="00010562">
              <w:rPr>
                <w:rFonts w:ascii="Calibri" w:eastAsia="Calibri" w:hAnsi="Calibri" w:cs="Calibri"/>
              </w:rPr>
              <w:t>Suprafața totală a infrastructurii sprijinite (mp)</w:t>
            </w:r>
          </w:p>
        </w:tc>
        <w:tc>
          <w:tcPr>
            <w:tcW w:w="679" w:type="pct"/>
            <w:vAlign w:val="center"/>
          </w:tcPr>
          <w:p w14:paraId="3854ADBA" w14:textId="123E978C" w:rsidR="004635CC" w:rsidRPr="00010562" w:rsidRDefault="004635CC" w:rsidP="00010562">
            <w:pPr>
              <w:spacing w:after="120" w:line="276" w:lineRule="auto"/>
              <w:jc w:val="center"/>
              <w:rPr>
                <w:rFonts w:ascii="Calibri" w:hAnsi="Calibri" w:cs="Calibri"/>
                <w:lang w:eastAsia="de-DE"/>
              </w:rPr>
            </w:pPr>
          </w:p>
        </w:tc>
      </w:tr>
      <w:tr w:rsidR="004635CC" w:rsidRPr="00010562" w14:paraId="28E69470" w14:textId="77777777" w:rsidTr="434F1A3F">
        <w:tc>
          <w:tcPr>
            <w:tcW w:w="4321" w:type="pct"/>
            <w:shd w:val="clear" w:color="auto" w:fill="DAE9F7" w:themeFill="text2" w:themeFillTint="1A"/>
            <w:vAlign w:val="center"/>
          </w:tcPr>
          <w:p w14:paraId="22E5970C" w14:textId="36730FAB" w:rsidR="004635CC" w:rsidRPr="00010562" w:rsidRDefault="00412BC5" w:rsidP="00010562">
            <w:pPr>
              <w:spacing w:after="120" w:line="276" w:lineRule="auto"/>
              <w:jc w:val="both"/>
              <w:rPr>
                <w:rFonts w:ascii="Calibri" w:hAnsi="Calibri" w:cs="Calibri"/>
                <w:lang w:eastAsia="de-DE"/>
              </w:rPr>
            </w:pPr>
            <w:r w:rsidRPr="00010562">
              <w:rPr>
                <w:rFonts w:ascii="Calibri" w:eastAsia="Calibri" w:hAnsi="Calibri" w:cs="Calibri"/>
              </w:rPr>
              <w:t>Numărul de producători agricoli care vor utiliza infrastructura anual</w:t>
            </w:r>
          </w:p>
        </w:tc>
        <w:tc>
          <w:tcPr>
            <w:tcW w:w="679" w:type="pct"/>
            <w:vAlign w:val="center"/>
          </w:tcPr>
          <w:p w14:paraId="5CE06DF1" w14:textId="77777777" w:rsidR="004635CC" w:rsidRPr="00010562" w:rsidRDefault="004635CC" w:rsidP="00010562">
            <w:pPr>
              <w:spacing w:after="120" w:line="276" w:lineRule="auto"/>
              <w:jc w:val="center"/>
              <w:rPr>
                <w:rFonts w:ascii="Calibri" w:hAnsi="Calibri" w:cs="Calibri"/>
                <w:lang w:eastAsia="de-DE"/>
              </w:rPr>
            </w:pPr>
          </w:p>
        </w:tc>
      </w:tr>
      <w:tr w:rsidR="00C34885" w:rsidRPr="00010562" w14:paraId="7F18501F" w14:textId="77777777" w:rsidTr="434F1A3F">
        <w:tc>
          <w:tcPr>
            <w:tcW w:w="4321" w:type="pct"/>
            <w:shd w:val="clear" w:color="auto" w:fill="DAE9F7" w:themeFill="text2" w:themeFillTint="1A"/>
            <w:vAlign w:val="center"/>
          </w:tcPr>
          <w:p w14:paraId="64A210B4" w14:textId="06A0AE98" w:rsidR="00C34885" w:rsidRPr="00010562" w:rsidRDefault="00412BC5" w:rsidP="00010562">
            <w:pPr>
              <w:spacing w:after="120" w:line="276" w:lineRule="auto"/>
              <w:jc w:val="both"/>
              <w:rPr>
                <w:rFonts w:ascii="Calibri" w:hAnsi="Calibri" w:cs="Calibri"/>
                <w:lang w:eastAsia="de-DE"/>
              </w:rPr>
            </w:pPr>
            <w:r w:rsidRPr="00010562">
              <w:rPr>
                <w:rFonts w:ascii="Calibri" w:hAnsi="Calibri" w:cs="Calibri"/>
                <w:lang w:eastAsia="de-DE"/>
              </w:rPr>
              <w:t>Numărul de producători din forme asociative (cooperative, asociații) care vor utiliza infrastructura</w:t>
            </w:r>
          </w:p>
        </w:tc>
        <w:tc>
          <w:tcPr>
            <w:tcW w:w="679" w:type="pct"/>
            <w:vAlign w:val="center"/>
          </w:tcPr>
          <w:p w14:paraId="3867BF07" w14:textId="77777777" w:rsidR="00C34885" w:rsidRPr="00010562" w:rsidRDefault="00C34885" w:rsidP="00010562">
            <w:pPr>
              <w:spacing w:after="120" w:line="276" w:lineRule="auto"/>
              <w:jc w:val="center"/>
              <w:rPr>
                <w:rFonts w:ascii="Calibri" w:hAnsi="Calibri" w:cs="Calibri"/>
                <w:lang w:eastAsia="de-DE"/>
              </w:rPr>
            </w:pPr>
          </w:p>
        </w:tc>
      </w:tr>
      <w:tr w:rsidR="004635CC" w:rsidRPr="00010562" w14:paraId="28011881" w14:textId="77777777" w:rsidTr="434F1A3F">
        <w:tc>
          <w:tcPr>
            <w:tcW w:w="4321" w:type="pct"/>
            <w:shd w:val="clear" w:color="auto" w:fill="DAE9F7" w:themeFill="text2" w:themeFillTint="1A"/>
            <w:vAlign w:val="center"/>
          </w:tcPr>
          <w:p w14:paraId="30D95705" w14:textId="08560F04" w:rsidR="004635CC" w:rsidRPr="00010562" w:rsidRDefault="00412BC5" w:rsidP="434F1A3F">
            <w:pPr>
              <w:spacing w:after="120" w:line="276" w:lineRule="auto"/>
              <w:jc w:val="both"/>
              <w:rPr>
                <w:rFonts w:ascii="Calibri" w:eastAsia="Calibri" w:hAnsi="Calibri" w:cs="Calibri"/>
                <w:color w:val="D13438"/>
                <w:sz w:val="22"/>
                <w:szCs w:val="22"/>
              </w:rPr>
            </w:pPr>
            <w:r w:rsidRPr="00186ABF">
              <w:rPr>
                <w:rFonts w:ascii="Calibri" w:hAnsi="Calibri" w:cs="Calibri"/>
                <w:lang w:eastAsia="de-DE"/>
              </w:rPr>
              <w:t>Suprafața arealului agricol deservit de infrastructura propusă (ha)</w:t>
            </w:r>
            <w:r w:rsidR="36955BE1" w:rsidRPr="00186ABF">
              <w:rPr>
                <w:rFonts w:ascii="Calibri" w:hAnsi="Calibri" w:cs="Calibri"/>
                <w:lang w:eastAsia="de-DE"/>
              </w:rPr>
              <w:t xml:space="preserve"> - Pentru sectorul </w:t>
            </w:r>
            <w:r w:rsidR="36955BE1" w:rsidRPr="00186ABF">
              <w:rPr>
                <w:rFonts w:ascii="Calibri" w:eastAsia="Calibri" w:hAnsi="Calibri" w:cs="Calibri"/>
                <w:sz w:val="22"/>
                <w:szCs w:val="22"/>
              </w:rPr>
              <w:t>zootehnic, considerăm</w:t>
            </w:r>
            <w:r w:rsidR="747ED7A7" w:rsidRPr="00186ABF">
              <w:rPr>
                <w:rFonts w:ascii="Calibri" w:eastAsia="Calibri" w:hAnsi="Calibri" w:cs="Calibri"/>
                <w:sz w:val="22"/>
                <w:szCs w:val="22"/>
              </w:rPr>
              <w:t xml:space="preserve"> suprafața de</w:t>
            </w:r>
            <w:r w:rsidR="36955BE1" w:rsidRPr="00186ABF">
              <w:rPr>
                <w:rFonts w:ascii="Calibri" w:eastAsia="Calibri" w:hAnsi="Calibri" w:cs="Calibri"/>
                <w:sz w:val="22"/>
                <w:szCs w:val="22"/>
              </w:rPr>
              <w:t xml:space="preserve"> </w:t>
            </w:r>
            <w:r w:rsidR="08A002DF" w:rsidRPr="00186ABF">
              <w:rPr>
                <w:rFonts w:ascii="Calibri" w:eastAsia="Calibri" w:hAnsi="Calibri" w:cs="Calibri"/>
                <w:sz w:val="22"/>
                <w:szCs w:val="22"/>
              </w:rPr>
              <w:t>pășuni</w:t>
            </w:r>
          </w:p>
        </w:tc>
        <w:tc>
          <w:tcPr>
            <w:tcW w:w="679" w:type="pct"/>
            <w:vAlign w:val="center"/>
          </w:tcPr>
          <w:p w14:paraId="1CEC157D" w14:textId="77777777" w:rsidR="004635CC" w:rsidRPr="00010562" w:rsidRDefault="004635CC" w:rsidP="00010562">
            <w:pPr>
              <w:spacing w:after="120" w:line="276" w:lineRule="auto"/>
              <w:jc w:val="center"/>
              <w:rPr>
                <w:rFonts w:ascii="Calibri" w:hAnsi="Calibri" w:cs="Calibri"/>
                <w:lang w:eastAsia="de-DE"/>
              </w:rPr>
            </w:pPr>
          </w:p>
        </w:tc>
      </w:tr>
    </w:tbl>
    <w:p w14:paraId="4ED726BB" w14:textId="5923C50C" w:rsidR="36955BE1" w:rsidRDefault="36955BE1" w:rsidP="434F1A3F">
      <w:pPr>
        <w:spacing w:after="120" w:line="276" w:lineRule="auto"/>
        <w:jc w:val="both"/>
        <w:rPr>
          <w:rFonts w:ascii="Calibri" w:eastAsia="Times New Roman" w:hAnsi="Calibri" w:cs="Calibri"/>
        </w:rPr>
      </w:pPr>
    </w:p>
    <w:p w14:paraId="0EB4E8B6" w14:textId="56627D82" w:rsidR="000F6403" w:rsidRPr="00010562" w:rsidRDefault="000F6403" w:rsidP="00186ABF">
      <w:pPr>
        <w:spacing w:after="120" w:line="276" w:lineRule="auto"/>
        <w:jc w:val="both"/>
        <w:rPr>
          <w:rFonts w:ascii="Calibri" w:eastAsia="Times New Roman" w:hAnsi="Calibri" w:cs="Calibri"/>
          <w:kern w:val="0"/>
          <w14:ligatures w14:val="none"/>
        </w:rPr>
      </w:pPr>
      <w:r w:rsidRPr="434F1A3F">
        <w:rPr>
          <w:rFonts w:ascii="Calibri" w:eastAsia="Times New Roman" w:hAnsi="Calibri" w:cs="Calibri"/>
          <w:b/>
          <w:bCs/>
        </w:rPr>
        <w:t>Criteriile de selecție/acces al producătorilor la infrastructura sprijinită</w:t>
      </w:r>
      <w:r w:rsidRPr="434F1A3F">
        <w:rPr>
          <w:rFonts w:ascii="Calibri" w:eastAsia="Times New Roman" w:hAnsi="Calibri" w:cs="Calibri"/>
        </w:rPr>
        <w:t xml:space="preserve"> Descrieți criteriile și procedura prin care producătorii agricoli vor putea accesa și utiliza infrastructura sprijinită prin proiect (priorități de acces, tarife, regulament de funcționare etc.).</w:t>
      </w:r>
    </w:p>
    <w:p w14:paraId="4D503800" w14:textId="77777777" w:rsidR="000F6403" w:rsidRPr="00010562" w:rsidRDefault="000F6403"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Echipa de management a proiectului</w:t>
      </w:r>
      <w:r w:rsidRPr="00010562">
        <w:rPr>
          <w:rFonts w:ascii="Calibri" w:eastAsia="Times New Roman" w:hAnsi="Calibri" w:cs="Calibri"/>
          <w:kern w:val="0"/>
          <w14:ligatures w14:val="none"/>
        </w:rPr>
        <w:t xml:space="preserve"> Descrieți echipa de management propusă pentru implementarea proiectului: structura, atribuțiile membrilor, experiența relevantă în gestionarea investițiilor publice și/sau a proiectelor cu finanțare nerambursabilă. Menționați dacă UAT-ul va recurge la expertiză externă și în ce domenii.</w:t>
      </w:r>
    </w:p>
    <w:p w14:paraId="2667CC50"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kern w:val="0"/>
          <w14:ligatures w14:val="none"/>
        </w:rPr>
      </w:pPr>
    </w:p>
    <w:tbl>
      <w:tblPr>
        <w:tblStyle w:val="TableGrid"/>
        <w:tblW w:w="5000" w:type="pct"/>
        <w:jc w:val="center"/>
        <w:tblLook w:val="04A0" w:firstRow="1" w:lastRow="0" w:firstColumn="1" w:lastColumn="0" w:noHBand="0" w:noVBand="1"/>
      </w:tblPr>
      <w:tblGrid>
        <w:gridCol w:w="4526"/>
        <w:gridCol w:w="4490"/>
      </w:tblGrid>
      <w:tr w:rsidR="00491F08" w:rsidRPr="00010562" w14:paraId="3A6D92F3" w14:textId="77777777" w:rsidTr="79064470">
        <w:trPr>
          <w:jc w:val="center"/>
        </w:trPr>
        <w:tc>
          <w:tcPr>
            <w:tcW w:w="2510" w:type="pct"/>
          </w:tcPr>
          <w:p w14:paraId="7715E004" w14:textId="2A359E5E"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S</w:t>
            </w:r>
            <w:r w:rsidRPr="00010562">
              <w:rPr>
                <w:rFonts w:ascii="Calibri" w:hAnsi="Calibri" w:cs="Calibri"/>
                <w:sz w:val="22"/>
                <w:szCs w:val="22"/>
              </w:rPr>
              <w:t xml:space="preserve"> (puncte </w:t>
            </w:r>
            <w:r w:rsidR="5E6DBB7A" w:rsidRPr="00010562">
              <w:rPr>
                <w:rFonts w:ascii="Calibri" w:hAnsi="Calibri" w:cs="Calibri"/>
                <w:sz w:val="22"/>
                <w:szCs w:val="22"/>
              </w:rPr>
              <w:t>tari</w:t>
            </w:r>
            <w:r w:rsidRPr="00010562">
              <w:rPr>
                <w:rFonts w:ascii="Calibri" w:hAnsi="Calibri" w:cs="Calibri"/>
                <w:sz w:val="22"/>
                <w:szCs w:val="22"/>
              </w:rPr>
              <w:t>)</w:t>
            </w:r>
          </w:p>
        </w:tc>
        <w:tc>
          <w:tcPr>
            <w:tcW w:w="2490" w:type="pct"/>
          </w:tcPr>
          <w:p w14:paraId="1D3FFA2F" w14:textId="77777777"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W</w:t>
            </w:r>
            <w:r w:rsidRPr="00010562">
              <w:rPr>
                <w:rFonts w:ascii="Calibri" w:hAnsi="Calibri" w:cs="Calibri"/>
                <w:sz w:val="22"/>
                <w:szCs w:val="22"/>
              </w:rPr>
              <w:t xml:space="preserve"> (puncte slabe)</w:t>
            </w:r>
          </w:p>
        </w:tc>
      </w:tr>
      <w:tr w:rsidR="00491F08" w:rsidRPr="00010562" w14:paraId="3D003CD8" w14:textId="77777777" w:rsidTr="79064470">
        <w:trPr>
          <w:jc w:val="center"/>
        </w:trPr>
        <w:tc>
          <w:tcPr>
            <w:tcW w:w="2510" w:type="pct"/>
          </w:tcPr>
          <w:p w14:paraId="18AB3EC2" w14:textId="77777777"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O</w:t>
            </w:r>
            <w:r w:rsidRPr="00010562">
              <w:rPr>
                <w:rFonts w:ascii="Calibri" w:hAnsi="Calibri" w:cs="Calibri"/>
                <w:sz w:val="22"/>
                <w:szCs w:val="22"/>
              </w:rPr>
              <w:t xml:space="preserve"> (oportunități)</w:t>
            </w:r>
          </w:p>
        </w:tc>
        <w:tc>
          <w:tcPr>
            <w:tcW w:w="2490" w:type="pct"/>
          </w:tcPr>
          <w:p w14:paraId="7C936114" w14:textId="77777777"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T</w:t>
            </w:r>
            <w:r w:rsidRPr="00010562">
              <w:rPr>
                <w:rFonts w:ascii="Calibri" w:hAnsi="Calibri" w:cs="Calibri"/>
                <w:sz w:val="22"/>
                <w:szCs w:val="22"/>
              </w:rPr>
              <w:t xml:space="preserve"> (amenințări)</w:t>
            </w:r>
          </w:p>
        </w:tc>
      </w:tr>
    </w:tbl>
    <w:p w14:paraId="0490B08D"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6027B551" w14:textId="77777777" w:rsidR="00E81986" w:rsidRPr="00010562" w:rsidRDefault="00E81986" w:rsidP="00010562">
      <w:pPr>
        <w:tabs>
          <w:tab w:val="center" w:pos="4536"/>
          <w:tab w:val="right" w:pos="9072"/>
        </w:tabs>
        <w:spacing w:after="120" w:line="276" w:lineRule="auto"/>
        <w:jc w:val="both"/>
        <w:rPr>
          <w:rFonts w:ascii="Calibri" w:eastAsia="Calibri" w:hAnsi="Calibri" w:cs="Calibri"/>
          <w:color w:val="000000"/>
          <w:kern w:val="0"/>
          <w:lang w:eastAsia="sk-SK"/>
          <w14:ligatures w14:val="none"/>
        </w:rPr>
      </w:pPr>
      <w:r w:rsidRPr="00010562">
        <w:rPr>
          <w:rFonts w:ascii="Calibri" w:eastAsia="Calibri" w:hAnsi="Calibri" w:cs="Calibri"/>
          <w:b/>
          <w:bCs/>
          <w:color w:val="000000"/>
          <w:kern w:val="0"/>
          <w:lang w:eastAsia="sk-SK"/>
          <w14:ligatures w14:val="none"/>
        </w:rPr>
        <w:t>Aria geografică de acoperire și contribuția la dezvoltarea locală/regională</w:t>
      </w:r>
      <w:r w:rsidRPr="00010562">
        <w:rPr>
          <w:rFonts w:ascii="Calibri" w:eastAsia="Calibri" w:hAnsi="Calibri" w:cs="Calibri"/>
          <w:color w:val="000000"/>
          <w:kern w:val="0"/>
          <w:lang w:eastAsia="sk-SK"/>
          <w14:ligatures w14:val="none"/>
        </w:rPr>
        <w:t xml:space="preserve"> Descrieți aria geografică acoperită de investiție și modul în care aceasta contribuie la dezvoltarea economică și socială a localității/județului/regiunii, inclusiv la consolidarea lanțurilor alimentare scurte și a circuitelor de comercializare locală.</w:t>
      </w:r>
    </w:p>
    <w:p w14:paraId="3408BCAE" w14:textId="6F84CEB6" w:rsidR="00E81986" w:rsidRPr="00010562" w:rsidRDefault="00E81986" w:rsidP="00010562">
      <w:pPr>
        <w:tabs>
          <w:tab w:val="center" w:pos="4536"/>
          <w:tab w:val="right" w:pos="9072"/>
        </w:tabs>
        <w:spacing w:after="120" w:line="276" w:lineRule="auto"/>
        <w:jc w:val="both"/>
        <w:rPr>
          <w:rFonts w:ascii="Calibri" w:eastAsia="Calibri" w:hAnsi="Calibri" w:cs="Calibri"/>
          <w:color w:val="000000"/>
          <w:kern w:val="0"/>
          <w:lang w:eastAsia="sk-SK"/>
          <w14:ligatures w14:val="none"/>
        </w:rPr>
      </w:pPr>
      <w:r w:rsidRPr="00010562">
        <w:rPr>
          <w:rFonts w:ascii="Calibri" w:eastAsia="Calibri" w:hAnsi="Calibri" w:cs="Calibri"/>
          <w:b/>
          <w:bCs/>
          <w:color w:val="000000"/>
          <w:kern w:val="0"/>
          <w:lang w:eastAsia="sk-SK"/>
          <w14:ligatures w14:val="none"/>
        </w:rPr>
        <w:t>Modul de operare a infrastructurii</w:t>
      </w:r>
      <w:r w:rsidRPr="00010562">
        <w:rPr>
          <w:rFonts w:ascii="Calibri" w:eastAsia="Calibri" w:hAnsi="Calibri" w:cs="Calibri"/>
          <w:color w:val="000000"/>
          <w:kern w:val="0"/>
          <w:lang w:eastAsia="sk-SK"/>
          <w14:ligatures w14:val="none"/>
        </w:rPr>
        <w:t xml:space="preserve"> Descrieți modul concret în care infrastructura va fi operată în perioada de implementare și în perioada de durabilitate: entitatea responsabilă de operare, modalitatea de administrare, resursele umane necesare, sursele de venituri din operare.</w:t>
      </w:r>
    </w:p>
    <w:p w14:paraId="480FAF5C" w14:textId="77777777" w:rsidR="00010562" w:rsidRPr="00010562" w:rsidRDefault="00010562"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14FB5D7F" w14:textId="2E0F10AF" w:rsidR="00491F08" w:rsidRPr="00010562" w:rsidRDefault="00491F08" w:rsidP="00010562">
      <w:pPr>
        <w:pStyle w:val="Heading1"/>
        <w:numPr>
          <w:ilvl w:val="0"/>
          <w:numId w:val="47"/>
        </w:numPr>
      </w:pPr>
      <w:r w:rsidRPr="00010562">
        <w:t>Analiza curentă a pieței</w:t>
      </w:r>
    </w:p>
    <w:p w14:paraId="2E09656A" w14:textId="77777777" w:rsidR="00E81986" w:rsidRPr="00010562" w:rsidRDefault="00E81986"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Analiza pieței va include:</w:t>
      </w:r>
    </w:p>
    <w:p w14:paraId="3984725E" w14:textId="77777777" w:rsidR="00E81986" w:rsidRPr="00010562" w:rsidRDefault="00E81986" w:rsidP="00010562">
      <w:p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lastRenderedPageBreak/>
        <w:t>Analiza sectorului agroalimentar și a infrastructurii de comercializare locală</w:t>
      </w:r>
    </w:p>
    <w:p w14:paraId="29245857" w14:textId="77777777" w:rsidR="00E81986" w:rsidRPr="00010562" w:rsidRDefault="00E81986" w:rsidP="00010562">
      <w:pPr>
        <w:numPr>
          <w:ilvl w:val="0"/>
          <w:numId w:val="45"/>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Identificați și fundamentați nevoia realizării investiției propuse, pornind de la deficiențele infrastructurii existente și de la cererea neacoperită din partea producătorilor locali și a consumatorilor.</w:t>
      </w:r>
    </w:p>
    <w:p w14:paraId="725DD36D" w14:textId="77777777" w:rsidR="00E81986" w:rsidRPr="00010562" w:rsidRDefault="00E81986" w:rsidP="00010562">
      <w:pPr>
        <w:numPr>
          <w:ilvl w:val="0"/>
          <w:numId w:val="45"/>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Descrieți factorii economici, legislativi, sociali și de politici publice care influențează sectorul lanțurilor alimentare scurte și al comercializării produselor agricole locale: tendințele de consum (creșterea preferinței pentru produse locale și de sezon), cadrul legislativ privind piețele agroalimentare, politicile europene relevante (Strategia Farm to Fork, Pactul Ecologic European, politicile privind sistemele alimentare locale și regionale).</w:t>
      </w:r>
    </w:p>
    <w:p w14:paraId="1484E3ED" w14:textId="77777777" w:rsidR="00E81986" w:rsidRPr="00010562" w:rsidRDefault="00E81986" w:rsidP="00010562">
      <w:pPr>
        <w:numPr>
          <w:ilvl w:val="0"/>
          <w:numId w:val="45"/>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Prezentați tendințele actuale la nivel național și regional în sectorul comercializării produselor agricole locale: evoluția numărului de producători înregistrați, gradul de asociere, dezvoltarea circuitelor scurte de aprovizionare.</w:t>
      </w:r>
    </w:p>
    <w:p w14:paraId="4928C128" w14:textId="531C79DE" w:rsidR="00E81986" w:rsidRPr="00010562" w:rsidRDefault="4C5819E0" w:rsidP="00010562">
      <w:pPr>
        <w:numPr>
          <w:ilvl w:val="0"/>
          <w:numId w:val="45"/>
        </w:num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Cuantificați dimensiunea actuală a sectorului agricol local relevant (suprafețe cultivate, număr de exploatații, volume de producție</w:t>
      </w:r>
      <w:r w:rsidR="63751610" w:rsidRPr="14C2FC6D">
        <w:rPr>
          <w:rFonts w:ascii="Calibri" w:eastAsia="Times New Roman" w:hAnsi="Calibri" w:cs="Calibri"/>
        </w:rPr>
        <w:t>, efective de animale</w:t>
      </w:r>
      <w:r w:rsidRPr="14C2FC6D">
        <w:rPr>
          <w:rFonts w:ascii="Calibri" w:eastAsia="Times New Roman" w:hAnsi="Calibri" w:cs="Calibri"/>
        </w:rPr>
        <w:t xml:space="preserve">) folosind date statistice oficiale și verificabile (INS, DAJ, APIA, </w:t>
      </w:r>
      <w:r w:rsidR="65137E70" w:rsidRPr="14C2FC6D">
        <w:rPr>
          <w:rFonts w:ascii="Calibri" w:eastAsia="Times New Roman" w:hAnsi="Calibri" w:cs="Calibri"/>
        </w:rPr>
        <w:t xml:space="preserve">ANSVSA, </w:t>
      </w:r>
      <w:r w:rsidRPr="14C2FC6D">
        <w:rPr>
          <w:rFonts w:ascii="Calibri" w:eastAsia="Times New Roman" w:hAnsi="Calibri" w:cs="Calibri"/>
        </w:rPr>
        <w:t>registrul agricol), cu citarea surselor.</w:t>
      </w:r>
    </w:p>
    <w:p w14:paraId="3B86EF01" w14:textId="77777777" w:rsidR="00E81986" w:rsidRPr="00010562" w:rsidRDefault="00E81986"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Infrastructuri similare din aria geografică</w:t>
      </w:r>
      <w:r w:rsidRPr="00010562">
        <w:rPr>
          <w:rFonts w:ascii="Calibri" w:eastAsia="Times New Roman" w:hAnsi="Calibri" w:cs="Calibri"/>
          <w:kern w:val="0"/>
          <w14:ligatures w14:val="none"/>
        </w:rPr>
        <w:t xml:space="preserve"> Dacă este cazul, descrieți infrastructurile de comercializare similare existente în aria geografică de implementare, cu precizarea distanței față de obiectivul propus, a capacității și accesibilității acestora, comparativ cu investiția propusă.</w:t>
      </w:r>
    </w:p>
    <w:p w14:paraId="428BBA2D" w14:textId="77777777" w:rsidR="00E81986" w:rsidRPr="00010562" w:rsidRDefault="00E81986"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Avantajele competitive ale investiției propuse</w:t>
      </w:r>
      <w:r w:rsidRPr="00010562">
        <w:rPr>
          <w:rFonts w:ascii="Calibri" w:eastAsia="Times New Roman" w:hAnsi="Calibri" w:cs="Calibri"/>
          <w:kern w:val="0"/>
          <w14:ligatures w14:val="none"/>
        </w:rPr>
        <w:t xml:space="preserve"> Prezentați avantajele competitive ale infrastructurii propuse față de soluțiile existente: accesibilitate geografică, funcțiuni integrate, capacitate, dotare tehnică, servicii conexe oferite producătorilor.</w:t>
      </w:r>
    </w:p>
    <w:p w14:paraId="73FBCC6D"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5D73B684" w14:textId="5F756868" w:rsidR="00BA3F8B" w:rsidRPr="00010562" w:rsidRDefault="00BA1E93" w:rsidP="00010562">
      <w:pPr>
        <w:pStyle w:val="Heading1"/>
        <w:numPr>
          <w:ilvl w:val="0"/>
          <w:numId w:val="47"/>
        </w:numPr>
      </w:pPr>
      <w:r w:rsidRPr="00010562">
        <w:t>Planul de marketing</w:t>
      </w:r>
    </w:p>
    <w:p w14:paraId="50B4DCF2" w14:textId="6B0F0440" w:rsidR="007F24F6" w:rsidRPr="00010562" w:rsidRDefault="007F24F6" w:rsidP="00010562">
      <w:pPr>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 xml:space="preserve">Enumerați și descrieți pe scurt principalele obiective ale planului de marketing pentru promovarea și valorificarea infrastructurii sprijinite și modul de realizare a acestora. Obiectivele trebuie să fie </w:t>
      </w:r>
      <w:r w:rsidRPr="00010562">
        <w:rPr>
          <w:rFonts w:ascii="Calibri" w:eastAsia="Times New Roman" w:hAnsi="Calibri" w:cs="Calibri"/>
          <w:b/>
          <w:bCs/>
          <w:kern w:val="0"/>
          <w14:ligatures w14:val="none"/>
        </w:rPr>
        <w:t>SMART</w:t>
      </w:r>
      <w:r w:rsidRPr="00010562">
        <w:rPr>
          <w:rFonts w:ascii="Calibri" w:eastAsia="Times New Roman" w:hAnsi="Calibri" w:cs="Calibri"/>
          <w:kern w:val="0"/>
          <w14:ligatures w14:val="none"/>
        </w:rPr>
        <w:t xml:space="preserve"> (Specifice, Măsurabile, Realizabile, Realiste, încadrate în Timp) și corelate cu rezultatele analizei situației curente și ale analizei pieței.</w:t>
      </w:r>
    </w:p>
    <w:p w14:paraId="6C47A0A6" w14:textId="77777777" w:rsidR="00474B3C" w:rsidRPr="00010562" w:rsidRDefault="00474B3C" w:rsidP="00010562">
      <w:pPr>
        <w:spacing w:after="120" w:line="276" w:lineRule="auto"/>
        <w:jc w:val="both"/>
        <w:rPr>
          <w:rFonts w:ascii="Calibri" w:eastAsia="Times New Roman" w:hAnsi="Calibri" w:cs="Calibri"/>
          <w:kern w:val="0"/>
          <w14:ligatures w14:val="none"/>
        </w:rPr>
      </w:pPr>
    </w:p>
    <w:p w14:paraId="5F9750D4" w14:textId="00F6E00C" w:rsidR="00474B3C" w:rsidRPr="00010562" w:rsidRDefault="00474B3C" w:rsidP="00010562">
      <w:pPr>
        <w:pStyle w:val="Heading1"/>
        <w:numPr>
          <w:ilvl w:val="0"/>
          <w:numId w:val="47"/>
        </w:numPr>
      </w:pPr>
      <w:r w:rsidRPr="00010562">
        <w:t>Strategiile de marketing</w:t>
      </w:r>
    </w:p>
    <w:p w14:paraId="4B04C99B" w14:textId="77777777" w:rsidR="00474B3C" w:rsidRPr="00010562" w:rsidRDefault="00474B3C" w:rsidP="00010562">
      <w:pPr>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Viziunea, misiunea și obiectivele de dezvoltare</w:t>
      </w:r>
      <w:r w:rsidRPr="00010562">
        <w:rPr>
          <w:rFonts w:ascii="Calibri" w:eastAsia="Times New Roman" w:hAnsi="Calibri" w:cs="Calibri"/>
          <w:kern w:val="0"/>
          <w14:ligatures w14:val="none"/>
        </w:rPr>
        <w:t xml:space="preserve"> Descrieți viziunea și misiunea UAT-ului în ceea ce privește infrastructura sprijinită, pentru cel puțin întreaga perioadă de durabilitate a proiectului, evidențiind corelarea cu investiția propusă.</w:t>
      </w:r>
    </w:p>
    <w:p w14:paraId="11B70B10" w14:textId="77777777" w:rsidR="00474B3C" w:rsidRPr="00010562" w:rsidRDefault="00474B3C" w:rsidP="00010562">
      <w:pPr>
        <w:spacing w:after="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Strategiile pentru fiecare element al mixului de marketing:</w:t>
      </w:r>
    </w:p>
    <w:p w14:paraId="363030CA" w14:textId="77777777" w:rsidR="00474B3C" w:rsidRPr="00010562" w:rsidRDefault="00474B3C" w:rsidP="00010562">
      <w:pPr>
        <w:numPr>
          <w:ilvl w:val="0"/>
          <w:numId w:val="46"/>
        </w:numPr>
        <w:spacing w:after="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t>Strategia de produs/serviciu</w:t>
      </w:r>
      <w:r w:rsidRPr="00010562">
        <w:rPr>
          <w:rFonts w:ascii="Calibri" w:eastAsia="Times New Roman" w:hAnsi="Calibri" w:cs="Calibri"/>
          <w:kern w:val="0"/>
          <w14:ligatures w14:val="none"/>
        </w:rPr>
        <w:t xml:space="preserve"> — descrieți serviciile oferite producătorilor și consumatorilor prin intermediul infrastructurii (comercializare, depozitare, procesare, formare etc.), menționând caracteristicile și avantajele față de alternativele existente;</w:t>
      </w:r>
    </w:p>
    <w:p w14:paraId="71CC9643" w14:textId="77777777" w:rsidR="00474B3C" w:rsidRPr="00010562" w:rsidRDefault="00474B3C" w:rsidP="00010562">
      <w:pPr>
        <w:numPr>
          <w:ilvl w:val="0"/>
          <w:numId w:val="46"/>
        </w:numPr>
        <w:spacing w:after="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lastRenderedPageBreak/>
        <w:t>Strategia de preț/tarife</w:t>
      </w:r>
      <w:r w:rsidRPr="00010562">
        <w:rPr>
          <w:rFonts w:ascii="Calibri" w:eastAsia="Times New Roman" w:hAnsi="Calibri" w:cs="Calibri"/>
          <w:kern w:val="0"/>
          <w14:ligatures w14:val="none"/>
        </w:rPr>
        <w:t xml:space="preserve"> — prezentați politica de tarifare pentru utilizarea infrastructurii, analizând costurile implicate și tarifele practicate de infrastructuri similare;</w:t>
      </w:r>
    </w:p>
    <w:p w14:paraId="50AD8339" w14:textId="77777777" w:rsidR="00474B3C" w:rsidRPr="00010562" w:rsidRDefault="00474B3C" w:rsidP="00010562">
      <w:pPr>
        <w:numPr>
          <w:ilvl w:val="0"/>
          <w:numId w:val="46"/>
        </w:numPr>
        <w:spacing w:after="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t>Strategia de atragere a producătorilor și consumatorilor</w:t>
      </w:r>
      <w:r w:rsidRPr="00010562">
        <w:rPr>
          <w:rFonts w:ascii="Calibri" w:eastAsia="Times New Roman" w:hAnsi="Calibri" w:cs="Calibri"/>
          <w:kern w:val="0"/>
          <w14:ligatures w14:val="none"/>
        </w:rPr>
        <w:t xml:space="preserve"> — metode de recrutare a producătorilor utilizatori, modalități de comunicare cu potențialii beneficiari, previzionarea gradului de utilizare;</w:t>
      </w:r>
    </w:p>
    <w:p w14:paraId="2B8FF75A" w14:textId="77777777" w:rsidR="00474B3C" w:rsidRPr="00010562" w:rsidRDefault="00474B3C" w:rsidP="00010562">
      <w:pPr>
        <w:numPr>
          <w:ilvl w:val="0"/>
          <w:numId w:val="46"/>
        </w:numPr>
        <w:spacing w:after="12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t>Strategia de promovare</w:t>
      </w:r>
      <w:r w:rsidRPr="00010562">
        <w:rPr>
          <w:rFonts w:ascii="Calibri" w:eastAsia="Times New Roman" w:hAnsi="Calibri" w:cs="Calibri"/>
          <w:kern w:val="0"/>
          <w14:ligatures w14:val="none"/>
        </w:rPr>
        <w:t xml:space="preserve"> — canalele de promovare utilizate (online, offline, parteneriate cu organizații agricole), costurile estimate și rezultatele așteptate.</w:t>
      </w:r>
    </w:p>
    <w:p w14:paraId="398E2BB6" w14:textId="20395D4D" w:rsidR="00474B3C" w:rsidRPr="00010562" w:rsidRDefault="00474B3C" w:rsidP="00010562">
      <w:pPr>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Parteneriate strategice</w:t>
      </w:r>
      <w:r w:rsidRPr="00010562">
        <w:rPr>
          <w:rFonts w:ascii="Calibri" w:eastAsia="Times New Roman" w:hAnsi="Calibri" w:cs="Calibri"/>
          <w:kern w:val="0"/>
          <w14:ligatures w14:val="none"/>
        </w:rPr>
        <w:t xml:space="preserve"> Dacă este cazul, descrieți parteneriatele strategice cu organizații de producători, GAL-uri, instituții de cercetare agricolă, asociații din sectorul agroalimentar, alte UAT-uri etc.</w:t>
      </w:r>
    </w:p>
    <w:p w14:paraId="4FE6F556" w14:textId="77777777" w:rsidR="007F24F6" w:rsidRPr="00010562" w:rsidRDefault="007F24F6" w:rsidP="00010562">
      <w:pPr>
        <w:spacing w:after="120" w:line="276" w:lineRule="auto"/>
        <w:ind w:left="284"/>
        <w:jc w:val="both"/>
        <w:rPr>
          <w:rFonts w:ascii="Calibri" w:eastAsia="Times New Roman" w:hAnsi="Calibri" w:cs="Calibri"/>
          <w:b/>
          <w:bCs/>
          <w:kern w:val="0"/>
          <w14:ligatures w14:val="none"/>
        </w:rPr>
      </w:pPr>
    </w:p>
    <w:p w14:paraId="69E39E16" w14:textId="0644AAFC" w:rsidR="00491F08" w:rsidRPr="00010562" w:rsidRDefault="00474B3C" w:rsidP="00010562">
      <w:pPr>
        <w:pStyle w:val="Heading1"/>
        <w:numPr>
          <w:ilvl w:val="0"/>
          <w:numId w:val="47"/>
        </w:numPr>
      </w:pPr>
      <w:r w:rsidRPr="00010562">
        <w:t>Planul de acțiune pentru implementarea strategiilor de marketing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785"/>
        <w:gridCol w:w="1596"/>
        <w:gridCol w:w="1679"/>
        <w:gridCol w:w="1679"/>
        <w:gridCol w:w="1679"/>
      </w:tblGrid>
      <w:tr w:rsidR="00AD3382" w:rsidRPr="00010562" w14:paraId="5E73EB89" w14:textId="3CF460C9" w:rsidTr="0088796C">
        <w:tc>
          <w:tcPr>
            <w:tcW w:w="332" w:type="pct"/>
          </w:tcPr>
          <w:p w14:paraId="5C34AA1A" w14:textId="77777777"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Nr. crt.</w:t>
            </w:r>
          </w:p>
        </w:tc>
        <w:tc>
          <w:tcPr>
            <w:tcW w:w="990" w:type="pct"/>
          </w:tcPr>
          <w:p w14:paraId="6B6E87CD" w14:textId="77777777"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Acțiune</w:t>
            </w:r>
          </w:p>
        </w:tc>
        <w:tc>
          <w:tcPr>
            <w:tcW w:w="885" w:type="pct"/>
          </w:tcPr>
          <w:p w14:paraId="0A5CB3F2" w14:textId="7CF04D6F"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Subacțiune</w:t>
            </w:r>
          </w:p>
        </w:tc>
        <w:tc>
          <w:tcPr>
            <w:tcW w:w="931" w:type="pct"/>
          </w:tcPr>
          <w:p w14:paraId="216FF0C1" w14:textId="77777777"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Rezultate</w:t>
            </w:r>
          </w:p>
        </w:tc>
        <w:tc>
          <w:tcPr>
            <w:tcW w:w="931" w:type="pct"/>
          </w:tcPr>
          <w:p w14:paraId="1FA42002" w14:textId="26A47F58"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Responsabil</w:t>
            </w:r>
          </w:p>
        </w:tc>
        <w:tc>
          <w:tcPr>
            <w:tcW w:w="931" w:type="pct"/>
          </w:tcPr>
          <w:p w14:paraId="0631CFCC" w14:textId="5EF86489"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Perioadă</w:t>
            </w:r>
          </w:p>
        </w:tc>
      </w:tr>
      <w:tr w:rsidR="00AD3382" w:rsidRPr="00010562" w14:paraId="47A79249" w14:textId="64D46F5C" w:rsidTr="0088796C">
        <w:tc>
          <w:tcPr>
            <w:tcW w:w="332" w:type="pct"/>
          </w:tcPr>
          <w:p w14:paraId="201FD54B" w14:textId="7945281C"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r w:rsidRPr="00010562">
              <w:rPr>
                <w:rFonts w:ascii="Calibri" w:eastAsia="Times New Roman" w:hAnsi="Calibri" w:cs="Calibri"/>
                <w:kern w:val="0"/>
                <w:sz w:val="20"/>
                <w:szCs w:val="20"/>
                <w:lang w:eastAsia="de-DE"/>
                <w14:ligatures w14:val="none"/>
              </w:rPr>
              <w:t>1.</w:t>
            </w:r>
          </w:p>
        </w:tc>
        <w:tc>
          <w:tcPr>
            <w:tcW w:w="990" w:type="pct"/>
          </w:tcPr>
          <w:p w14:paraId="00464EA7"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885" w:type="pct"/>
          </w:tcPr>
          <w:p w14:paraId="24441D2F"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6420569C"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5CFF6943"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44C112BC"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r>
      <w:tr w:rsidR="00AD3382" w:rsidRPr="00010562" w14:paraId="28CD1A8C" w14:textId="70D66FF5" w:rsidTr="0088796C">
        <w:tc>
          <w:tcPr>
            <w:tcW w:w="332" w:type="pct"/>
          </w:tcPr>
          <w:p w14:paraId="02A3DEC7" w14:textId="6D20B48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r w:rsidRPr="00010562">
              <w:rPr>
                <w:rFonts w:ascii="Calibri" w:eastAsia="Times New Roman" w:hAnsi="Calibri" w:cs="Calibri"/>
                <w:kern w:val="0"/>
                <w:sz w:val="20"/>
                <w:szCs w:val="20"/>
                <w:lang w:eastAsia="de-DE"/>
                <w14:ligatures w14:val="none"/>
              </w:rPr>
              <w:t>2.</w:t>
            </w:r>
          </w:p>
        </w:tc>
        <w:tc>
          <w:tcPr>
            <w:tcW w:w="990" w:type="pct"/>
          </w:tcPr>
          <w:p w14:paraId="63A62D1E"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885" w:type="pct"/>
          </w:tcPr>
          <w:p w14:paraId="791DB3E9"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038BE497"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596EB29A"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6D92009E"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r>
    </w:tbl>
    <w:p w14:paraId="3BAC8CE4" w14:textId="77777777" w:rsidR="000366C6" w:rsidRPr="00010562" w:rsidRDefault="000366C6" w:rsidP="00010562"/>
    <w:p w14:paraId="11DFEC21" w14:textId="6B474E75" w:rsidR="00491F08" w:rsidRPr="00010562" w:rsidRDefault="00491F08" w:rsidP="00010562">
      <w:pPr>
        <w:pStyle w:val="Heading1"/>
        <w:numPr>
          <w:ilvl w:val="0"/>
          <w:numId w:val="47"/>
        </w:numPr>
      </w:pPr>
      <w:r w:rsidRPr="00010562">
        <w:t xml:space="preserve">Analiza de risc a </w:t>
      </w:r>
      <w:r w:rsidR="00970979" w:rsidRPr="00010562">
        <w:t>p</w:t>
      </w:r>
      <w:r w:rsidRPr="00010562">
        <w:t>lanului de marketing</w:t>
      </w:r>
    </w:p>
    <w:p w14:paraId="5EAE0804" w14:textId="786F7BEF" w:rsidR="00AC4EA2" w:rsidRPr="00010562" w:rsidRDefault="00491F08" w:rsidP="00010562">
      <w:pPr>
        <w:tabs>
          <w:tab w:val="center" w:pos="4536"/>
          <w:tab w:val="right" w:pos="9072"/>
        </w:tabs>
        <w:spacing w:after="120" w:line="276" w:lineRule="auto"/>
        <w:ind w:left="720"/>
        <w:jc w:val="both"/>
        <w:rPr>
          <w:rFonts w:ascii="Calibri" w:eastAsia="Times New Roman" w:hAnsi="Calibri" w:cs="Calibri"/>
          <w:kern w:val="0"/>
          <w14:ligatures w14:val="none"/>
        </w:rPr>
      </w:pPr>
      <w:r w:rsidRPr="00010562">
        <w:rPr>
          <w:rFonts w:ascii="Calibri" w:eastAsia="Times New Roman" w:hAnsi="Calibri" w:cs="Calibri"/>
          <w:kern w:val="0"/>
          <w14:ligatures w14:val="none"/>
        </w:rPr>
        <w:t xml:space="preserve">Analiza de risc va avea în vedere eventualele riscuri preconizate, probabilitatea producerii riscului, impactul pe care l-ar </w:t>
      </w:r>
      <w:r w:rsidR="00FA6574" w:rsidRPr="00010562">
        <w:rPr>
          <w:rFonts w:ascii="Calibri" w:eastAsia="Times New Roman" w:hAnsi="Calibri" w:cs="Calibri"/>
          <w:kern w:val="0"/>
          <w14:ligatures w14:val="none"/>
        </w:rPr>
        <w:t xml:space="preserve">putea </w:t>
      </w:r>
      <w:r w:rsidRPr="00010562">
        <w:rPr>
          <w:rFonts w:ascii="Calibri" w:eastAsia="Times New Roman" w:hAnsi="Calibri" w:cs="Calibri"/>
          <w:kern w:val="0"/>
          <w14:ligatures w14:val="none"/>
        </w:rPr>
        <w:t>avea producerea riscului și modalitatea de răspuns/contracarare a riscurilor.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993"/>
        <w:gridCol w:w="2317"/>
        <w:gridCol w:w="2231"/>
      </w:tblGrid>
      <w:tr w:rsidR="00491F08" w:rsidRPr="00010562" w14:paraId="71A7B636" w14:textId="77777777" w:rsidTr="005A7107">
        <w:tc>
          <w:tcPr>
            <w:tcW w:w="1373" w:type="pct"/>
            <w:vAlign w:val="center"/>
          </w:tcPr>
          <w:p w14:paraId="0CA986B5" w14:textId="77777777" w:rsidR="00491F08" w:rsidRPr="00010562" w:rsidRDefault="00491F08"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Risc</w:t>
            </w:r>
          </w:p>
        </w:tc>
        <w:tc>
          <w:tcPr>
            <w:tcW w:w="1105" w:type="pct"/>
            <w:vAlign w:val="center"/>
          </w:tcPr>
          <w:p w14:paraId="5EA18BB8" w14:textId="5C613449" w:rsidR="00491F08" w:rsidRPr="00010562" w:rsidRDefault="005A7107"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Probabilitate</w:t>
            </w:r>
          </w:p>
        </w:tc>
        <w:tc>
          <w:tcPr>
            <w:tcW w:w="1285" w:type="pct"/>
            <w:vAlign w:val="center"/>
          </w:tcPr>
          <w:p w14:paraId="7679F3FF" w14:textId="48ED8DAE" w:rsidR="00491F08" w:rsidRPr="00010562" w:rsidRDefault="005A7107"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Impact</w:t>
            </w:r>
          </w:p>
        </w:tc>
        <w:tc>
          <w:tcPr>
            <w:tcW w:w="1237" w:type="pct"/>
            <w:vAlign w:val="center"/>
          </w:tcPr>
          <w:p w14:paraId="3F927BE4" w14:textId="77777777" w:rsidR="00491F08" w:rsidRPr="00010562" w:rsidRDefault="00491F08"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Răspuns</w:t>
            </w:r>
          </w:p>
        </w:tc>
      </w:tr>
      <w:tr w:rsidR="00491F08" w:rsidRPr="00010562" w14:paraId="646380DF" w14:textId="77777777" w:rsidTr="00417C48">
        <w:tc>
          <w:tcPr>
            <w:tcW w:w="1373" w:type="pct"/>
            <w:vAlign w:val="center"/>
          </w:tcPr>
          <w:p w14:paraId="4A063465" w14:textId="43173128" w:rsidR="00491F08" w:rsidRPr="00010562" w:rsidRDefault="0026697A"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Număr insuficient de producători care utilizează infrastructura</w:t>
            </w:r>
          </w:p>
        </w:tc>
        <w:tc>
          <w:tcPr>
            <w:tcW w:w="1105" w:type="pct"/>
            <w:vAlign w:val="center"/>
          </w:tcPr>
          <w:p w14:paraId="6B14ED6A"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85" w:type="pct"/>
            <w:vAlign w:val="center"/>
          </w:tcPr>
          <w:p w14:paraId="1CE4FCD6"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37" w:type="pct"/>
            <w:vAlign w:val="center"/>
          </w:tcPr>
          <w:p w14:paraId="17C46500"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r>
      <w:tr w:rsidR="00491F08" w:rsidRPr="00010562" w14:paraId="3F7A9F7E" w14:textId="77777777" w:rsidTr="00417C48">
        <w:tc>
          <w:tcPr>
            <w:tcW w:w="1373" w:type="pct"/>
            <w:vAlign w:val="center"/>
          </w:tcPr>
          <w:p w14:paraId="5853DCFA" w14:textId="0269AD48" w:rsidR="00491F08" w:rsidRPr="00010562" w:rsidRDefault="0026697A"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Dificultăți în operarea și administrarea infrastructurii după finalizarea proiectului</w:t>
            </w:r>
          </w:p>
        </w:tc>
        <w:tc>
          <w:tcPr>
            <w:tcW w:w="1105" w:type="pct"/>
            <w:vAlign w:val="center"/>
          </w:tcPr>
          <w:p w14:paraId="2451473A"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85" w:type="pct"/>
            <w:vAlign w:val="center"/>
          </w:tcPr>
          <w:p w14:paraId="5D263ED4"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37" w:type="pct"/>
            <w:vAlign w:val="center"/>
          </w:tcPr>
          <w:p w14:paraId="1F454527"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r>
      <w:tr w:rsidR="00491F08" w:rsidRPr="00010562" w14:paraId="0F355FC0" w14:textId="77777777" w:rsidTr="00417C48">
        <w:tc>
          <w:tcPr>
            <w:tcW w:w="1373" w:type="pct"/>
          </w:tcPr>
          <w:p w14:paraId="499EB6BE"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Altele</w:t>
            </w:r>
          </w:p>
          <w:p w14:paraId="20DFEA3B" w14:textId="6E2F516A" w:rsidR="0026697A" w:rsidRPr="00010562" w:rsidRDefault="0026697A"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w:t>
            </w:r>
          </w:p>
        </w:tc>
        <w:tc>
          <w:tcPr>
            <w:tcW w:w="1105" w:type="pct"/>
          </w:tcPr>
          <w:p w14:paraId="49299D05"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85" w:type="pct"/>
          </w:tcPr>
          <w:p w14:paraId="5C799C83"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37" w:type="pct"/>
          </w:tcPr>
          <w:p w14:paraId="4076234F"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r>
    </w:tbl>
    <w:p w14:paraId="4E6E34CF"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4EADB455" w14:textId="77777777" w:rsidR="000C7CDF" w:rsidRPr="00010562" w:rsidRDefault="00491F08" w:rsidP="00010562">
      <w:pPr>
        <w:pStyle w:val="Heading1"/>
        <w:numPr>
          <w:ilvl w:val="0"/>
          <w:numId w:val="47"/>
        </w:numPr>
      </w:pPr>
      <w:r w:rsidRPr="00010562">
        <w:lastRenderedPageBreak/>
        <w:t>Analiza financiară</w:t>
      </w:r>
    </w:p>
    <w:p w14:paraId="2C179BA5"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rPr>
        <w:t xml:space="preserve">Prezentați proiecțiile financiare (cu și fără proiect) conform </w:t>
      </w:r>
      <w:r w:rsidRPr="00010562">
        <w:rPr>
          <w:rFonts w:ascii="Calibri" w:hAnsi="Calibri" w:cs="Calibri"/>
          <w:b/>
          <w:bCs/>
        </w:rPr>
        <w:t>Anexei III.6 – Macheta financiară</w:t>
      </w:r>
      <w:r w:rsidRPr="00010562">
        <w:rPr>
          <w:rFonts w:ascii="Calibri" w:hAnsi="Calibri" w:cs="Calibri"/>
        </w:rPr>
        <w:t>.</w:t>
      </w:r>
    </w:p>
    <w:p w14:paraId="20BAC20A"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b/>
          <w:bCs/>
        </w:rPr>
        <w:t>Veniturile din operarea infrastructurii</w:t>
      </w:r>
      <w:r w:rsidRPr="00010562">
        <w:rPr>
          <w:rFonts w:ascii="Calibri" w:hAnsi="Calibri" w:cs="Calibri"/>
        </w:rPr>
        <w:t xml:space="preserve"> Detaliați toate sursele de venituri din operarea infrastructurii sprijinite: tarife de închiriere a spațiilor de comercializare, tarife pentru utilizarea spațiilor de depozitare/refrigerare/procesare, tarife pentru servicii conexe (training, consultanță), alte venituri.</w:t>
      </w:r>
    </w:p>
    <w:p w14:paraId="37B2BCD8"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b/>
          <w:bCs/>
        </w:rPr>
        <w:t>Cheltuielile din operarea infrastructurii</w:t>
      </w:r>
      <w:r w:rsidRPr="00010562">
        <w:rPr>
          <w:rFonts w:ascii="Calibri" w:hAnsi="Calibri" w:cs="Calibri"/>
        </w:rPr>
        <w:t xml:space="preserve"> Detaliați cheltuielile estimate pentru operarea infrastructurii: cheltuieli cu utilitățile, cheltuieli de personal, cheltuieli cu mentenanța și reparațiile, cheltuieli administrative, alte cheltuieli directe de operare.</w:t>
      </w:r>
    </w:p>
    <w:p w14:paraId="5F0381AF"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b/>
          <w:bCs/>
        </w:rPr>
        <w:t>Cheltuieli cu înlocuirea echipamentelor cu durată scurtă de viață</w:t>
      </w:r>
      <w:r w:rsidRPr="00010562">
        <w:rPr>
          <w:rFonts w:ascii="Calibri" w:hAnsi="Calibri" w:cs="Calibri"/>
        </w:rPr>
        <w:t xml:space="preserve"> Identificați echipamentele cu durată de viață mai scurtă decât perioada de durabilitate a proiectului și estimați costurile de înlocuire.</w:t>
      </w:r>
    </w:p>
    <w:p w14:paraId="249300E6" w14:textId="5BBD14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p>
    <w:p w14:paraId="369647BB" w14:textId="1AC9408B" w:rsidR="00010562" w:rsidRPr="00010562" w:rsidRDefault="00010562" w:rsidP="00010562">
      <w:pPr>
        <w:pStyle w:val="Heading1"/>
        <w:numPr>
          <w:ilvl w:val="0"/>
          <w:numId w:val="47"/>
        </w:numPr>
      </w:pPr>
      <w:r w:rsidRPr="00010562">
        <w:t>Anexe</w:t>
      </w:r>
    </w:p>
    <w:p w14:paraId="3E4A920C" w14:textId="161BD70E"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693720A5">
        <w:rPr>
          <w:rFonts w:ascii="Calibri" w:hAnsi="Calibri" w:cs="Calibri"/>
        </w:rPr>
        <w:t xml:space="preserve">Includeți alte documente pe care le considerați relevante sau care susțin anumite puncte de vedere din planul de dezvoltare a infrastructurii sprijinite (studii de piață, statistici agricole locale, documente privind formele asociative din aria </w:t>
      </w:r>
      <w:r w:rsidR="17F25340" w:rsidRPr="693720A5">
        <w:rPr>
          <w:rFonts w:ascii="Calibri" w:hAnsi="Calibri" w:cs="Calibri"/>
        </w:rPr>
        <w:t>identificată</w:t>
      </w:r>
      <w:r w:rsidRPr="693720A5">
        <w:rPr>
          <w:rFonts w:ascii="Calibri" w:hAnsi="Calibri" w:cs="Calibri"/>
        </w:rPr>
        <w:t xml:space="preserve"> etc.).</w:t>
      </w:r>
    </w:p>
    <w:p w14:paraId="7B02E46E" w14:textId="11032356" w:rsidR="00B84F64" w:rsidRPr="00010562" w:rsidRDefault="00B84F64" w:rsidP="00010562">
      <w:pPr>
        <w:pStyle w:val="ListParagraph"/>
        <w:spacing w:after="120" w:line="276" w:lineRule="auto"/>
        <w:ind w:left="284"/>
        <w:jc w:val="both"/>
        <w:rPr>
          <w:rFonts w:ascii="Calibri" w:hAnsi="Calibri" w:cs="Calibri"/>
        </w:rPr>
      </w:pPr>
    </w:p>
    <w:sectPr w:rsidR="00B84F64" w:rsidRPr="00010562" w:rsidSect="000F32C4">
      <w:headerReference w:type="default" r:id="rId11"/>
      <w:footerReference w:type="default" r:id="rId12"/>
      <w:headerReference w:type="first" r:id="rId13"/>
      <w:footerReference w:type="first" r:id="rId14"/>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BD714" w14:textId="77777777" w:rsidR="00D45CFB" w:rsidRPr="00F07016" w:rsidRDefault="00D45CFB">
      <w:pPr>
        <w:spacing w:after="0" w:line="240" w:lineRule="auto"/>
      </w:pPr>
      <w:r w:rsidRPr="00F07016">
        <w:separator/>
      </w:r>
    </w:p>
  </w:endnote>
  <w:endnote w:type="continuationSeparator" w:id="0">
    <w:p w14:paraId="266F8DC9" w14:textId="77777777" w:rsidR="00D45CFB" w:rsidRPr="00F07016" w:rsidRDefault="00D45CFB">
      <w:pPr>
        <w:spacing w:after="0" w:line="240" w:lineRule="auto"/>
      </w:pPr>
      <w:r w:rsidRPr="00F07016">
        <w:continuationSeparator/>
      </w:r>
    </w:p>
  </w:endnote>
  <w:endnote w:type="continuationNotice" w:id="1">
    <w:p w14:paraId="12A54080" w14:textId="77777777" w:rsidR="00D45CFB" w:rsidRPr="00F07016" w:rsidRDefault="00D45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11F2" w14:textId="5F6F55D8" w:rsidR="00C87F60" w:rsidRPr="00F07016" w:rsidRDefault="00C87F60">
    <w:pPr>
      <w:pStyle w:val="Footer"/>
      <w:jc w:val="right"/>
      <w:rPr>
        <w:rFonts w:ascii="Calibri" w:hAnsi="Calibri" w:cs="Calibri"/>
        <w:sz w:val="20"/>
        <w:szCs w:val="20"/>
      </w:rPr>
    </w:pPr>
  </w:p>
  <w:sdt>
    <w:sdtPr>
      <w:rPr>
        <w:rFonts w:ascii="Calibri" w:hAnsi="Calibri" w:cs="Calibri"/>
        <w:sz w:val="20"/>
        <w:szCs w:val="20"/>
      </w:rPr>
      <w:id w:val="2012863536"/>
      <w:docPartObj>
        <w:docPartGallery w:val="Page Numbers (Bottom of Page)"/>
        <w:docPartUnique/>
      </w:docPartObj>
    </w:sdtPr>
    <w:sdtEndPr/>
    <w:sdtContent>
      <w:p w14:paraId="09D433E8" w14:textId="66E96D75" w:rsidR="00C87F60" w:rsidRPr="000D1FBA" w:rsidRDefault="00C87F60" w:rsidP="00E575D1">
        <w:pPr>
          <w:pStyle w:val="Footer"/>
          <w:jc w:val="right"/>
          <w:rPr>
            <w:rFonts w:ascii="Calibri" w:hAnsi="Calibri" w:cs="Calibri"/>
            <w:sz w:val="20"/>
            <w:szCs w:val="20"/>
          </w:rPr>
        </w:pPr>
        <w:r w:rsidRPr="000D1FBA">
          <w:rPr>
            <w:rFonts w:ascii="Calibri" w:hAnsi="Calibri" w:cs="Calibri"/>
            <w:sz w:val="20"/>
            <w:szCs w:val="20"/>
          </w:rPr>
          <w:fldChar w:fldCharType="begin"/>
        </w:r>
        <w:r w:rsidRPr="00F07016">
          <w:rPr>
            <w:rFonts w:ascii="Calibri" w:hAnsi="Calibri" w:cs="Calibri"/>
            <w:sz w:val="20"/>
            <w:szCs w:val="20"/>
          </w:rPr>
          <w:instrText xml:space="preserve"> PAGE   \* MERGEFORMAT </w:instrText>
        </w:r>
        <w:r w:rsidRPr="000D1FBA">
          <w:rPr>
            <w:rFonts w:ascii="Calibri" w:hAnsi="Calibri" w:cs="Calibri"/>
            <w:sz w:val="20"/>
            <w:szCs w:val="20"/>
          </w:rPr>
          <w:fldChar w:fldCharType="separate"/>
        </w:r>
        <w:r w:rsidRPr="000D1FBA">
          <w:rPr>
            <w:rFonts w:ascii="Calibri" w:hAnsi="Calibri" w:cs="Calibri"/>
            <w:sz w:val="20"/>
            <w:szCs w:val="20"/>
          </w:rPr>
          <w:t>2</w:t>
        </w:r>
        <w:r w:rsidRPr="000D1FBA">
          <w:rPr>
            <w:rFonts w:ascii="Calibri" w:hAnsi="Calibri" w:cs="Calibri"/>
            <w:sz w:val="20"/>
            <w:szCs w:val="20"/>
          </w:rPr>
          <w:fldChar w:fldCharType="end"/>
        </w:r>
      </w:p>
    </w:sdtContent>
  </w:sdt>
  <w:p w14:paraId="12FF1C6B" w14:textId="77777777" w:rsidR="00E575D1" w:rsidRPr="000D1FBA" w:rsidRDefault="00E575D1" w:rsidP="00E575D1">
    <w:pPr>
      <w:tabs>
        <w:tab w:val="center" w:pos="4680"/>
        <w:tab w:val="right" w:pos="9360"/>
      </w:tabs>
      <w:spacing w:after="0" w:line="240" w:lineRule="auto"/>
      <w:jc w:val="right"/>
      <w:rPr>
        <w:rFonts w:ascii="Calibri" w:eastAsia="Calibri" w:hAnsi="Calibri" w:cs="Calibri"/>
        <w:sz w:val="20"/>
        <w:szCs w:val="20"/>
      </w:rPr>
    </w:pPr>
  </w:p>
  <w:p w14:paraId="5FF1E9FE" w14:textId="77777777" w:rsidR="00E575D1" w:rsidRPr="00F07016" w:rsidRDefault="00E575D1" w:rsidP="00E575D1">
    <w:pPr>
      <w:tabs>
        <w:tab w:val="center" w:pos="4513"/>
        <w:tab w:val="right" w:pos="9026"/>
      </w:tabs>
      <w:spacing w:after="0" w:line="240" w:lineRule="auto"/>
      <w:jc w:val="center"/>
      <w:rPr>
        <w:rFonts w:ascii="Calibri" w:eastAsia="Calibri" w:hAnsi="Calibri" w:cs="Times New Roman"/>
        <w:kern w:val="0"/>
        <w14:ligatures w14:val="none"/>
      </w:rPr>
    </w:pPr>
    <w:r w:rsidRPr="000D1FBA">
      <w:rPr>
        <w:rFonts w:ascii="Calibri" w:eastAsia="Calibri" w:hAnsi="Calibri" w:cs="Times New Roman"/>
        <w:noProof/>
        <w:kern w:val="0"/>
        <w:lang w:eastAsia="ro-RO"/>
        <w14:ligatures w14:val="none"/>
      </w:rPr>
      <w:drawing>
        <wp:anchor distT="0" distB="0" distL="114300" distR="114300" simplePos="0" relativeHeight="251658241" behindDoc="0" locked="0" layoutInCell="1" allowOverlap="1" wp14:anchorId="295631CD" wp14:editId="6AC15079">
          <wp:simplePos x="0" y="0"/>
          <wp:positionH relativeFrom="margin">
            <wp:align>center</wp:align>
          </wp:positionH>
          <wp:positionV relativeFrom="paragraph">
            <wp:posOffset>106045</wp:posOffset>
          </wp:positionV>
          <wp:extent cx="2438400" cy="158115"/>
          <wp:effectExtent l="0" t="0" r="0" b="0"/>
          <wp:wrapSquare wrapText="bothSides"/>
          <wp:docPr id="1640075526" name="Picture 1640075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5EAAAD28" w14:textId="77777777" w:rsidR="00E575D1" w:rsidRPr="00F07016" w:rsidRDefault="00E575D1" w:rsidP="00E575D1">
    <w:pPr>
      <w:tabs>
        <w:tab w:val="center" w:pos="4513"/>
        <w:tab w:val="right" w:pos="9026"/>
      </w:tabs>
      <w:spacing w:after="0" w:line="240" w:lineRule="auto"/>
      <w:jc w:val="center"/>
      <w:rPr>
        <w:rFonts w:ascii="Calibri" w:eastAsia="Calibri" w:hAnsi="Calibri" w:cs="Times New Roman"/>
        <w:kern w:val="0"/>
        <w14:ligatures w14:val="none"/>
      </w:rPr>
    </w:pPr>
  </w:p>
  <w:p w14:paraId="341EC28A" w14:textId="7A2BE8E4" w:rsidR="005A7BA0" w:rsidRPr="00F07016" w:rsidRDefault="00E575D1" w:rsidP="00E575D1">
    <w:pPr>
      <w:pStyle w:val="Footer"/>
      <w:jc w:val="center"/>
      <w:rPr>
        <w:rFonts w:ascii="Calibri" w:hAnsi="Calibri" w:cs="Calibri"/>
        <w:sz w:val="18"/>
        <w:szCs w:val="18"/>
      </w:rPr>
    </w:pPr>
    <w:r w:rsidRPr="000D1FBA">
      <w:rPr>
        <w:rFonts w:ascii="Calibri" w:eastAsia="Calibri" w:hAnsi="Calibri" w:cs="Calibri"/>
        <w:b/>
        <w:color w:val="002060"/>
        <w:kern w:val="0"/>
        <w:sz w:val="18"/>
        <w:szCs w:val="18"/>
        <w:lang w:eastAsia="ro-RO"/>
        <w14:ligatures w14:val="none"/>
      </w:rPr>
      <w:t>www.regionordvest.ro</w:t>
    </w:r>
    <w:r w:rsidRPr="00F07016">
      <w:rPr>
        <w:rFonts w:ascii="Calibri" w:eastAsia="Calibri" w:hAnsi="Calibri" w:cs="Calibri"/>
        <w:b/>
        <w:color w:val="002060"/>
        <w:kern w:val="0"/>
        <w:sz w:val="18"/>
        <w:szCs w:val="18"/>
        <w14:ligatures w14:val="none"/>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180131"/>
      <w:docPartObj>
        <w:docPartGallery w:val="Page Numbers (Bottom of Page)"/>
        <w:docPartUnique/>
      </w:docPartObj>
    </w:sdtPr>
    <w:sdtEndPr/>
    <w:sdtContent>
      <w:p w14:paraId="5938A466" w14:textId="77777777" w:rsidR="00C87F60" w:rsidRPr="00A43228" w:rsidRDefault="00C87F60" w:rsidP="00C87F60">
        <w:pPr>
          <w:pStyle w:val="Footer"/>
          <w:jc w:val="right"/>
          <w:rPr>
            <w:rFonts w:ascii="Calibri" w:hAnsi="Calibri" w:cs="Calibri"/>
            <w:sz w:val="20"/>
            <w:szCs w:val="20"/>
          </w:rPr>
        </w:pPr>
      </w:p>
      <w:p w14:paraId="1004C0E5" w14:textId="56B42D3F" w:rsidR="005A7BA0" w:rsidRPr="00A43228" w:rsidRDefault="005A7BA0" w:rsidP="00C87F60">
        <w:pPr>
          <w:pStyle w:val="Footer"/>
          <w:jc w:val="right"/>
          <w:rPr>
            <w:rFonts w:ascii="Calibri" w:hAnsi="Calibri" w:cs="Calibri"/>
            <w:sz w:val="20"/>
            <w:szCs w:val="20"/>
          </w:rPr>
        </w:pPr>
        <w:r w:rsidRPr="79064470">
          <w:rPr>
            <w:rFonts w:ascii="Calibri" w:hAnsi="Calibri" w:cs="Calibri"/>
            <w:sz w:val="20"/>
            <w:szCs w:val="20"/>
          </w:rPr>
          <w:fldChar w:fldCharType="begin"/>
        </w:r>
        <w:r w:rsidRPr="79064470">
          <w:rPr>
            <w:rFonts w:ascii="Calibri" w:hAnsi="Calibri" w:cs="Calibri"/>
            <w:sz w:val="20"/>
            <w:szCs w:val="20"/>
          </w:rPr>
          <w:instrText xml:space="preserve"> PAGE   \* MERGEFORMAT </w:instrText>
        </w:r>
        <w:r w:rsidRPr="79064470">
          <w:rPr>
            <w:rFonts w:ascii="Calibri" w:hAnsi="Calibri" w:cs="Calibri"/>
            <w:sz w:val="20"/>
            <w:szCs w:val="20"/>
          </w:rPr>
          <w:fldChar w:fldCharType="separate"/>
        </w:r>
        <w:r w:rsidR="79064470" w:rsidRPr="79064470">
          <w:rPr>
            <w:rFonts w:ascii="Calibri" w:hAnsi="Calibri" w:cs="Calibri"/>
            <w:sz w:val="20"/>
            <w:szCs w:val="20"/>
          </w:rPr>
          <w:t>2</w:t>
        </w:r>
        <w:r w:rsidRPr="79064470">
          <w:rPr>
            <w:rFonts w:ascii="Calibri" w:hAnsi="Calibri" w:cs="Calibri"/>
            <w:sz w:val="20"/>
            <w:szCs w:val="20"/>
          </w:rPr>
          <w:fldChar w:fldCharType="end"/>
        </w:r>
      </w:p>
      <w:p w14:paraId="4F8262B9" w14:textId="77777777" w:rsidR="00C87F60" w:rsidRPr="00A43228" w:rsidRDefault="00C87F60" w:rsidP="00C87F60">
        <w:pPr>
          <w:tabs>
            <w:tab w:val="center" w:pos="4680"/>
            <w:tab w:val="right" w:pos="9360"/>
          </w:tabs>
          <w:spacing w:after="0" w:line="240" w:lineRule="auto"/>
          <w:jc w:val="right"/>
          <w:rPr>
            <w:rFonts w:ascii="Calibri" w:eastAsia="Calibri" w:hAnsi="Calibri" w:cs="Calibri"/>
            <w:sz w:val="20"/>
            <w:szCs w:val="20"/>
          </w:rPr>
        </w:pPr>
      </w:p>
      <w:p w14:paraId="58123417" w14:textId="77777777" w:rsidR="00C87F60" w:rsidRPr="00F07016" w:rsidRDefault="00C87F60" w:rsidP="00C87F60">
        <w:pPr>
          <w:tabs>
            <w:tab w:val="center" w:pos="4513"/>
            <w:tab w:val="right" w:pos="9026"/>
          </w:tabs>
          <w:spacing w:after="0" w:line="240" w:lineRule="auto"/>
          <w:rPr>
            <w:rFonts w:ascii="Calibri" w:eastAsia="Calibri" w:hAnsi="Calibri" w:cs="Times New Roman"/>
            <w:kern w:val="0"/>
            <w14:ligatures w14:val="none"/>
          </w:rPr>
        </w:pPr>
        <w:r w:rsidRPr="000D1FBA">
          <w:rPr>
            <w:rFonts w:ascii="Calibri" w:eastAsia="Calibri" w:hAnsi="Calibri" w:cs="Times New Roman"/>
            <w:noProof/>
            <w:kern w:val="0"/>
            <w:lang w:eastAsia="ro-RO"/>
            <w14:ligatures w14:val="none"/>
          </w:rPr>
          <w:drawing>
            <wp:anchor distT="0" distB="0" distL="114300" distR="114300" simplePos="0" relativeHeight="251658240" behindDoc="0" locked="0" layoutInCell="1" allowOverlap="1" wp14:anchorId="3116123D" wp14:editId="36C679D7">
              <wp:simplePos x="0" y="0"/>
              <wp:positionH relativeFrom="margin">
                <wp:align>center</wp:align>
              </wp:positionH>
              <wp:positionV relativeFrom="paragraph">
                <wp:posOffset>106045</wp:posOffset>
              </wp:positionV>
              <wp:extent cx="2438400" cy="158115"/>
              <wp:effectExtent l="0" t="0" r="0" b="0"/>
              <wp:wrapSquare wrapText="bothSides"/>
              <wp:docPr id="1712450327" name="Picture 1712450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4D652AE0" w14:textId="77777777" w:rsidR="00C87F60" w:rsidRPr="00F07016" w:rsidRDefault="00C87F60" w:rsidP="00C87F60">
        <w:pPr>
          <w:tabs>
            <w:tab w:val="center" w:pos="4513"/>
            <w:tab w:val="right" w:pos="9026"/>
          </w:tabs>
          <w:spacing w:after="0" w:line="240" w:lineRule="auto"/>
          <w:jc w:val="center"/>
          <w:rPr>
            <w:rFonts w:ascii="Calibri" w:eastAsia="Calibri" w:hAnsi="Calibri" w:cs="Calibri"/>
            <w:kern w:val="0"/>
            <w14:ligatures w14:val="none"/>
          </w:rPr>
        </w:pPr>
      </w:p>
      <w:p w14:paraId="3D2AA905" w14:textId="77777777" w:rsidR="00C87F60" w:rsidRPr="00F07016" w:rsidRDefault="79064470" w:rsidP="79064470">
        <w:pPr>
          <w:tabs>
            <w:tab w:val="center" w:pos="4513"/>
            <w:tab w:val="right" w:pos="9026"/>
          </w:tabs>
          <w:spacing w:after="0" w:line="240" w:lineRule="auto"/>
          <w:jc w:val="center"/>
          <w:rPr>
            <w:rFonts w:ascii="Calibri" w:eastAsia="Calibri" w:hAnsi="Calibri" w:cs="Calibri"/>
            <w:b/>
            <w:bCs/>
            <w:color w:val="002060"/>
            <w:kern w:val="0"/>
            <w:sz w:val="18"/>
            <w:szCs w:val="18"/>
            <w14:ligatures w14:val="none"/>
          </w:rPr>
        </w:pPr>
        <w:r w:rsidRPr="79064470">
          <w:rPr>
            <w:rFonts w:ascii="Calibri" w:eastAsia="Calibri" w:hAnsi="Calibri" w:cs="Calibri"/>
            <w:b/>
            <w:bCs/>
            <w:color w:val="002060"/>
            <w:kern w:val="0"/>
            <w:sz w:val="18"/>
            <w:szCs w:val="18"/>
            <w:lang w:eastAsia="ro-RO"/>
            <w14:ligatures w14:val="none"/>
          </w:rPr>
          <w:t>www.regionordvest.ro</w:t>
        </w:r>
        <w:r w:rsidRPr="79064470">
          <w:rPr>
            <w:rFonts w:ascii="Calibri" w:eastAsia="Calibri" w:hAnsi="Calibri" w:cs="Calibri"/>
            <w:b/>
            <w:bCs/>
            <w:color w:val="002060"/>
            <w:kern w:val="0"/>
            <w:sz w:val="18"/>
            <w:szCs w:val="18"/>
            <w14:ligatures w14:val="none"/>
          </w:rPr>
          <w:t xml:space="preserve">  I  www.nord-vest.ro</w:t>
        </w:r>
      </w:p>
      <w:p w14:paraId="28A2EFE5" w14:textId="77777777" w:rsidR="00C87F60" w:rsidRPr="00F07016" w:rsidRDefault="00C87F60" w:rsidP="00C87F60">
        <w:pPr>
          <w:tabs>
            <w:tab w:val="center" w:pos="4513"/>
            <w:tab w:val="right" w:pos="9026"/>
          </w:tabs>
          <w:spacing w:after="0" w:line="240" w:lineRule="auto"/>
          <w:jc w:val="center"/>
          <w:rPr>
            <w:rFonts w:ascii="Calibri" w:eastAsia="Calibri" w:hAnsi="Calibri" w:cs="Calibri"/>
            <w:b/>
            <w:color w:val="002060"/>
            <w:kern w:val="0"/>
            <w:sz w:val="18"/>
            <w:szCs w:val="18"/>
            <w14:ligatures w14:val="none"/>
          </w:rPr>
        </w:pPr>
      </w:p>
      <w:p w14:paraId="0DD9FE2F" w14:textId="77777777" w:rsidR="00C87F60" w:rsidRPr="00F07016" w:rsidRDefault="00C87F60" w:rsidP="00C87F60">
        <w:pPr>
          <w:tabs>
            <w:tab w:val="center" w:pos="4513"/>
            <w:tab w:val="right" w:pos="9026"/>
          </w:tabs>
          <w:spacing w:after="0" w:line="240" w:lineRule="auto"/>
          <w:jc w:val="center"/>
          <w:rPr>
            <w:rFonts w:ascii="Calibri" w:eastAsia="Calibri" w:hAnsi="Calibri" w:cs="Calibri"/>
            <w:b/>
            <w:color w:val="002060"/>
            <w:kern w:val="0"/>
            <w:sz w:val="18"/>
            <w:szCs w:val="18"/>
            <w14:ligatures w14:val="none"/>
          </w:rPr>
        </w:pPr>
        <w:r w:rsidRPr="00F07016">
          <w:rPr>
            <w:rFonts w:ascii="Calibri" w:eastAsia="Calibri" w:hAnsi="Calibri" w:cs="Calibri"/>
            <w:b/>
            <w:color w:val="002060"/>
            <w:kern w:val="0"/>
            <w:sz w:val="18"/>
            <w:szCs w:val="18"/>
            <w14:ligatures w14:val="none"/>
          </w:rPr>
          <w:t>Autoritatea de Management pentru Programul Regional Nord-Vest 2021-2027</w:t>
        </w:r>
      </w:p>
      <w:p w14:paraId="7EF90A51" w14:textId="135F90F7" w:rsidR="00C87F60" w:rsidRPr="00F07016" w:rsidRDefault="00F34883" w:rsidP="00C87F60">
        <w:pPr>
          <w:tabs>
            <w:tab w:val="center" w:pos="4513"/>
            <w:tab w:val="right" w:pos="9026"/>
          </w:tabs>
          <w:spacing w:after="0" w:line="240" w:lineRule="auto"/>
          <w:jc w:val="center"/>
          <w:rPr>
            <w:rFonts w:ascii="Calibri" w:eastAsia="Calibri" w:hAnsi="Calibri" w:cs="Calibri"/>
            <w:b/>
            <w:color w:val="002060"/>
            <w:kern w:val="0"/>
            <w:sz w:val="18"/>
            <w:szCs w:val="18"/>
            <w14:ligatures w14:val="none"/>
          </w:rPr>
        </w:pPr>
        <w:r>
          <w:rPr>
            <w:rFonts w:ascii="Calibri" w:eastAsia="Calibri" w:hAnsi="Calibri" w:cs="Calibri"/>
            <w:b/>
            <w:color w:val="002060"/>
            <w:kern w:val="0"/>
            <w:sz w:val="18"/>
            <w:szCs w:val="18"/>
            <w14:ligatures w14:val="none"/>
          </w:rPr>
          <w:t>S</w:t>
        </w:r>
        <w:r w:rsidR="0038397E" w:rsidRPr="00F07016">
          <w:rPr>
            <w:rFonts w:ascii="Calibri" w:eastAsia="Calibri" w:hAnsi="Calibri" w:cs="Calibri"/>
            <w:b/>
            <w:color w:val="002060"/>
            <w:kern w:val="0"/>
            <w:sz w:val="18"/>
            <w:szCs w:val="18"/>
            <w14:ligatures w14:val="none"/>
          </w:rPr>
          <w:t>trada Donath,</w:t>
        </w:r>
        <w:r w:rsidR="00C87F60" w:rsidRPr="00F07016">
          <w:rPr>
            <w:rFonts w:ascii="Calibri" w:eastAsia="Calibri" w:hAnsi="Calibri" w:cs="Calibri"/>
            <w:b/>
            <w:color w:val="002060"/>
            <w:kern w:val="0"/>
            <w:sz w:val="18"/>
            <w:szCs w:val="18"/>
            <w14:ligatures w14:val="none"/>
          </w:rPr>
          <w:t xml:space="preserve"> nr. </w:t>
        </w:r>
        <w:r w:rsidR="0038397E" w:rsidRPr="00F07016">
          <w:rPr>
            <w:rFonts w:ascii="Calibri" w:eastAsia="Calibri" w:hAnsi="Calibri" w:cs="Calibri"/>
            <w:b/>
            <w:color w:val="002060"/>
            <w:kern w:val="0"/>
            <w:sz w:val="18"/>
            <w:szCs w:val="18"/>
            <w14:ligatures w14:val="none"/>
          </w:rPr>
          <w:t>5</w:t>
        </w:r>
        <w:r w:rsidR="00C87F60" w:rsidRPr="00F07016">
          <w:rPr>
            <w:rFonts w:ascii="Calibri" w:eastAsia="Calibri" w:hAnsi="Calibri" w:cs="Calibri"/>
            <w:b/>
            <w:color w:val="002060"/>
            <w:kern w:val="0"/>
            <w:sz w:val="18"/>
            <w:szCs w:val="18"/>
            <w14:ligatures w14:val="none"/>
          </w:rPr>
          <w:t>3</w:t>
        </w:r>
        <w:r w:rsidR="0038397E" w:rsidRPr="00F07016">
          <w:rPr>
            <w:rFonts w:ascii="Calibri" w:eastAsia="Calibri" w:hAnsi="Calibri" w:cs="Calibri"/>
            <w:b/>
            <w:color w:val="002060"/>
            <w:kern w:val="0"/>
            <w:sz w:val="18"/>
            <w:szCs w:val="18"/>
            <w14:ligatures w14:val="none"/>
          </w:rPr>
          <w:t>A</w:t>
        </w:r>
        <w:r w:rsidR="00C87F60" w:rsidRPr="00F07016">
          <w:rPr>
            <w:rFonts w:ascii="Calibri" w:eastAsia="Calibri" w:hAnsi="Calibri" w:cs="Calibri"/>
            <w:b/>
            <w:color w:val="002060"/>
            <w:kern w:val="0"/>
            <w:sz w:val="18"/>
            <w:szCs w:val="18"/>
            <w14:ligatures w14:val="none"/>
          </w:rPr>
          <w:t>, Cluj-Napoca, Cluj, Cod poștal: 400</w:t>
        </w:r>
        <w:r w:rsidR="0038397E" w:rsidRPr="00F07016">
          <w:rPr>
            <w:rFonts w:ascii="Calibri" w:eastAsia="Calibri" w:hAnsi="Calibri" w:cs="Calibri"/>
            <w:b/>
            <w:color w:val="002060"/>
            <w:kern w:val="0"/>
            <w:sz w:val="18"/>
            <w:szCs w:val="18"/>
            <w14:ligatures w14:val="none"/>
          </w:rPr>
          <w:t>293</w:t>
        </w:r>
      </w:p>
      <w:p w14:paraId="4E3F13DC" w14:textId="5C05BF51" w:rsidR="005A7BA0" w:rsidRPr="00F07016" w:rsidRDefault="00C87F60" w:rsidP="00C87F60">
        <w:pPr>
          <w:pStyle w:val="Footer"/>
          <w:jc w:val="center"/>
        </w:pPr>
        <w:r w:rsidRPr="00F07016">
          <w:rPr>
            <w:rFonts w:ascii="Calibri" w:eastAsia="Calibri" w:hAnsi="Calibri" w:cs="Calibri"/>
            <w:b/>
            <w:color w:val="002060"/>
            <w:kern w:val="0"/>
            <w:sz w:val="18"/>
            <w:szCs w:val="18"/>
            <w14:ligatures w14:val="none"/>
          </w:rPr>
          <w:t>Tel: 00-40-264-431550, E-mail: secretariat</w:t>
        </w:r>
        <w:r w:rsidR="0038397E" w:rsidRPr="00F07016">
          <w:rPr>
            <w:rFonts w:ascii="Calibri" w:eastAsia="Calibri" w:hAnsi="Calibri" w:cs="Calibri"/>
            <w:b/>
            <w:color w:val="002060"/>
            <w:kern w:val="0"/>
            <w:sz w:val="18"/>
            <w:szCs w:val="18"/>
            <w14:ligatures w14:val="none"/>
          </w:rPr>
          <w:t>.am</w:t>
        </w:r>
        <w:r w:rsidRPr="00F07016">
          <w:rPr>
            <w:rFonts w:ascii="Calibri" w:eastAsia="Calibri" w:hAnsi="Calibri" w:cs="Calibri"/>
            <w:b/>
            <w:color w:val="002060"/>
            <w:kern w:val="0"/>
            <w:sz w:val="18"/>
            <w:szCs w:val="18"/>
            <w14:ligatures w14:val="none"/>
          </w:rPr>
          <w:t>@nord-vest.ro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3009" w14:textId="77777777" w:rsidR="00D45CFB" w:rsidRPr="00F07016" w:rsidRDefault="00D45CFB">
      <w:pPr>
        <w:spacing w:after="0" w:line="240" w:lineRule="auto"/>
      </w:pPr>
      <w:r w:rsidRPr="00F07016">
        <w:separator/>
      </w:r>
    </w:p>
  </w:footnote>
  <w:footnote w:type="continuationSeparator" w:id="0">
    <w:p w14:paraId="621DABD7" w14:textId="77777777" w:rsidR="00D45CFB" w:rsidRPr="00F07016" w:rsidRDefault="00D45CFB">
      <w:pPr>
        <w:spacing w:after="0" w:line="240" w:lineRule="auto"/>
      </w:pPr>
      <w:r w:rsidRPr="00F07016">
        <w:continuationSeparator/>
      </w:r>
    </w:p>
  </w:footnote>
  <w:footnote w:type="continuationNotice" w:id="1">
    <w:p w14:paraId="33A8A2AB" w14:textId="77777777" w:rsidR="00D45CFB" w:rsidRPr="00F07016" w:rsidRDefault="00D45C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E305" w14:textId="32B9A285" w:rsidR="005A7BA0" w:rsidRPr="00F07016" w:rsidRDefault="005A7BA0">
    <w:pPr>
      <w:pStyle w:val="Header"/>
    </w:pPr>
  </w:p>
  <w:p w14:paraId="014BD7E8" w14:textId="77777777" w:rsidR="005A7BA0" w:rsidRPr="00F07016" w:rsidRDefault="005A7BA0">
    <w:pPr>
      <w:pStyle w:val="Header"/>
    </w:pPr>
  </w:p>
  <w:p w14:paraId="71227C1D" w14:textId="77777777" w:rsidR="005A7BA0" w:rsidRPr="00F07016" w:rsidRDefault="005A7B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F3EE" w14:textId="18EF7A58" w:rsidR="005A7BA0" w:rsidRPr="00F07016" w:rsidRDefault="006D301B">
    <w:pPr>
      <w:pStyle w:val="Header"/>
      <w:rPr>
        <w:rFonts w:ascii="Calibri" w:hAnsi="Calibri" w:cs="Calibri"/>
      </w:rPr>
    </w:pPr>
    <w:r>
      <w:rPr>
        <w:noProof/>
      </w:rPr>
      <w:drawing>
        <wp:anchor distT="0" distB="0" distL="114300" distR="114300" simplePos="0" relativeHeight="251660289" behindDoc="0" locked="0" layoutInCell="1" allowOverlap="1" wp14:anchorId="3D466FAF" wp14:editId="50804CDD">
          <wp:simplePos x="0" y="0"/>
          <wp:positionH relativeFrom="margin">
            <wp:align>center</wp:align>
          </wp:positionH>
          <wp:positionV relativeFrom="paragraph">
            <wp:posOffset>-367912</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5886"/>
    <w:multiLevelType w:val="hybridMultilevel"/>
    <w:tmpl w:val="CB1EC9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F63406"/>
    <w:multiLevelType w:val="multilevel"/>
    <w:tmpl w:val="075A72DE"/>
    <w:lvl w:ilvl="0">
      <w:start w:val="3"/>
      <w:numFmt w:val="decimal"/>
      <w:lvlText w:val="%1."/>
      <w:lvlJc w:val="left"/>
      <w:pPr>
        <w:ind w:left="720" w:hanging="360"/>
      </w:pPr>
      <w:rPr>
        <w:rFonts w:hint="default"/>
        <w:b/>
        <w:bCs/>
      </w:rPr>
    </w:lvl>
    <w:lvl w:ilvl="1">
      <w:start w:val="1"/>
      <w:numFmt w:val="decimal"/>
      <w:lvlText w:val="%2."/>
      <w:lvlJc w:val="left"/>
      <w:pPr>
        <w:ind w:left="720" w:hanging="360"/>
      </w:pPr>
      <w:rPr>
        <w:rFonts w:hint="default"/>
      </w:rPr>
    </w:lvl>
    <w:lvl w:ilvl="2">
      <w:start w:val="1"/>
      <w:numFmt w:val="none"/>
      <w:isLgl/>
      <w:lvlText w:val="4.1."/>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FB48C5"/>
    <w:multiLevelType w:val="multilevel"/>
    <w:tmpl w:val="87D466E0"/>
    <w:lvl w:ilvl="0">
      <w:start w:val="3"/>
      <w:numFmt w:val="none"/>
      <w:lvlText w:val="5."/>
      <w:lvlJc w:val="left"/>
      <w:pPr>
        <w:ind w:left="720" w:hanging="360"/>
      </w:pPr>
      <w:rPr>
        <w:rFonts w:hint="default"/>
        <w:b/>
        <w:bCs/>
      </w:rPr>
    </w:lvl>
    <w:lvl w:ilvl="1">
      <w:start w:val="3"/>
      <w:numFmt w:val="none"/>
      <w:lvlText w:val="4.5."/>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ED1C7D"/>
    <w:multiLevelType w:val="hybridMultilevel"/>
    <w:tmpl w:val="01C059E0"/>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9BF038F"/>
    <w:multiLevelType w:val="hybridMultilevel"/>
    <w:tmpl w:val="00C6004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CA120CC"/>
    <w:multiLevelType w:val="hybridMultilevel"/>
    <w:tmpl w:val="C7E4308E"/>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3155368"/>
    <w:multiLevelType w:val="hybridMultilevel"/>
    <w:tmpl w:val="265023E6"/>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8967522"/>
    <w:multiLevelType w:val="hybridMultilevel"/>
    <w:tmpl w:val="D366A300"/>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1BF12ACD"/>
    <w:multiLevelType w:val="multilevel"/>
    <w:tmpl w:val="DFF8E0CE"/>
    <w:lvl w:ilvl="0">
      <w:start w:val="3"/>
      <w:numFmt w:val="decimal"/>
      <w:lvlText w:val="%1."/>
      <w:lvlJc w:val="left"/>
      <w:pPr>
        <w:ind w:left="720" w:hanging="360"/>
      </w:pPr>
      <w:rPr>
        <w:rFonts w:hint="default"/>
        <w:b/>
        <w:bCs/>
      </w:rPr>
    </w:lvl>
    <w:lvl w:ilvl="1">
      <w:start w:val="3"/>
      <w:numFmt w:val="none"/>
      <w:lvlText w:val="4.3."/>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8E17DF"/>
    <w:multiLevelType w:val="multilevel"/>
    <w:tmpl w:val="40E88336"/>
    <w:lvl w:ilvl="0">
      <w:start w:val="3"/>
      <w:numFmt w:val="decimal"/>
      <w:lvlText w:val="%1."/>
      <w:lvlJc w:val="left"/>
      <w:pPr>
        <w:ind w:left="720" w:hanging="360"/>
      </w:pPr>
      <w:rPr>
        <w:rFonts w:hint="default"/>
        <w:b/>
        <w:bCs/>
      </w:rPr>
    </w:lvl>
    <w:lvl w:ilvl="1">
      <w:start w:val="3"/>
      <w:numFmt w:val="none"/>
      <w:lvlText w:val="4.5."/>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EA7E7A"/>
    <w:multiLevelType w:val="hybridMultilevel"/>
    <w:tmpl w:val="BF6E754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1DF73273"/>
    <w:multiLevelType w:val="hybridMultilevel"/>
    <w:tmpl w:val="320C6C36"/>
    <w:lvl w:ilvl="0" w:tplc="D590A128">
      <w:start w:val="1"/>
      <w:numFmt w:val="bullet"/>
      <w:lvlText w:val=""/>
      <w:lvlJc w:val="left"/>
      <w:pPr>
        <w:ind w:left="720" w:hanging="360"/>
      </w:pPr>
      <w:rPr>
        <w:rFonts w:ascii="Symbol" w:hAnsi="Symbol"/>
      </w:rPr>
    </w:lvl>
    <w:lvl w:ilvl="1" w:tplc="1B3E63B8">
      <w:start w:val="1"/>
      <w:numFmt w:val="bullet"/>
      <w:lvlText w:val=""/>
      <w:lvlJc w:val="left"/>
      <w:pPr>
        <w:ind w:left="720" w:hanging="360"/>
      </w:pPr>
      <w:rPr>
        <w:rFonts w:ascii="Symbol" w:hAnsi="Symbol"/>
      </w:rPr>
    </w:lvl>
    <w:lvl w:ilvl="2" w:tplc="18A28058">
      <w:start w:val="1"/>
      <w:numFmt w:val="bullet"/>
      <w:lvlText w:val=""/>
      <w:lvlJc w:val="left"/>
      <w:pPr>
        <w:ind w:left="720" w:hanging="360"/>
      </w:pPr>
      <w:rPr>
        <w:rFonts w:ascii="Symbol" w:hAnsi="Symbol"/>
      </w:rPr>
    </w:lvl>
    <w:lvl w:ilvl="3" w:tplc="3FAC354E">
      <w:start w:val="1"/>
      <w:numFmt w:val="bullet"/>
      <w:lvlText w:val=""/>
      <w:lvlJc w:val="left"/>
      <w:pPr>
        <w:ind w:left="720" w:hanging="360"/>
      </w:pPr>
      <w:rPr>
        <w:rFonts w:ascii="Symbol" w:hAnsi="Symbol"/>
      </w:rPr>
    </w:lvl>
    <w:lvl w:ilvl="4" w:tplc="6088B766">
      <w:start w:val="1"/>
      <w:numFmt w:val="bullet"/>
      <w:lvlText w:val=""/>
      <w:lvlJc w:val="left"/>
      <w:pPr>
        <w:ind w:left="720" w:hanging="360"/>
      </w:pPr>
      <w:rPr>
        <w:rFonts w:ascii="Symbol" w:hAnsi="Symbol"/>
      </w:rPr>
    </w:lvl>
    <w:lvl w:ilvl="5" w:tplc="3B801322">
      <w:start w:val="1"/>
      <w:numFmt w:val="bullet"/>
      <w:lvlText w:val=""/>
      <w:lvlJc w:val="left"/>
      <w:pPr>
        <w:ind w:left="720" w:hanging="360"/>
      </w:pPr>
      <w:rPr>
        <w:rFonts w:ascii="Symbol" w:hAnsi="Symbol"/>
      </w:rPr>
    </w:lvl>
    <w:lvl w:ilvl="6" w:tplc="7F02E25E">
      <w:start w:val="1"/>
      <w:numFmt w:val="bullet"/>
      <w:lvlText w:val=""/>
      <w:lvlJc w:val="left"/>
      <w:pPr>
        <w:ind w:left="720" w:hanging="360"/>
      </w:pPr>
      <w:rPr>
        <w:rFonts w:ascii="Symbol" w:hAnsi="Symbol"/>
      </w:rPr>
    </w:lvl>
    <w:lvl w:ilvl="7" w:tplc="ECE22DE8">
      <w:start w:val="1"/>
      <w:numFmt w:val="bullet"/>
      <w:lvlText w:val=""/>
      <w:lvlJc w:val="left"/>
      <w:pPr>
        <w:ind w:left="720" w:hanging="360"/>
      </w:pPr>
      <w:rPr>
        <w:rFonts w:ascii="Symbol" w:hAnsi="Symbol"/>
      </w:rPr>
    </w:lvl>
    <w:lvl w:ilvl="8" w:tplc="9A9029A8">
      <w:start w:val="1"/>
      <w:numFmt w:val="bullet"/>
      <w:lvlText w:val=""/>
      <w:lvlJc w:val="left"/>
      <w:pPr>
        <w:ind w:left="720" w:hanging="360"/>
      </w:pPr>
      <w:rPr>
        <w:rFonts w:ascii="Symbol" w:hAnsi="Symbol"/>
      </w:rPr>
    </w:lvl>
  </w:abstractNum>
  <w:abstractNum w:abstractNumId="12" w15:restartNumberingAfterBreak="0">
    <w:nsid w:val="240A57EF"/>
    <w:multiLevelType w:val="hybridMultilevel"/>
    <w:tmpl w:val="5DBC92AE"/>
    <w:lvl w:ilvl="0" w:tplc="04090001">
      <w:start w:val="1"/>
      <w:numFmt w:val="bullet"/>
      <w:lvlText w:val=""/>
      <w:lvlJc w:val="left"/>
      <w:pPr>
        <w:tabs>
          <w:tab w:val="num" w:pos="720"/>
        </w:tabs>
        <w:ind w:left="720" w:hanging="360"/>
      </w:pPr>
      <w:rPr>
        <w:rFonts w:ascii="Symbol" w:hAnsi="Symbol" w:hint="default"/>
        <w:color w:val="000000" w:themeColor="text1"/>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301A6"/>
    <w:multiLevelType w:val="hybridMultilevel"/>
    <w:tmpl w:val="10F83936"/>
    <w:lvl w:ilvl="0" w:tplc="96E8D3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5132B"/>
    <w:multiLevelType w:val="multilevel"/>
    <w:tmpl w:val="A09AE09C"/>
    <w:lvl w:ilvl="0">
      <w:start w:val="3"/>
      <w:numFmt w:val="decimal"/>
      <w:lvlText w:val="%1."/>
      <w:lvlJc w:val="left"/>
      <w:pPr>
        <w:ind w:left="720" w:hanging="360"/>
      </w:pPr>
      <w:rPr>
        <w:rFonts w:hint="default"/>
        <w:b/>
        <w:bCs/>
      </w:rPr>
    </w:lvl>
    <w:lvl w:ilvl="1">
      <w:start w:val="3"/>
      <w:numFmt w:val="none"/>
      <w:lvlText w:val="4.3."/>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BE81FBB"/>
    <w:multiLevelType w:val="multilevel"/>
    <w:tmpl w:val="C068F10E"/>
    <w:lvl w:ilvl="0">
      <w:start w:val="3"/>
      <w:numFmt w:val="none"/>
      <w:lvlText w:val="6."/>
      <w:lvlJc w:val="left"/>
      <w:pPr>
        <w:ind w:left="720" w:hanging="360"/>
      </w:pPr>
      <w:rPr>
        <w:rFonts w:hint="default"/>
        <w:b/>
        <w:bCs/>
      </w:rPr>
    </w:lvl>
    <w:lvl w:ilvl="1">
      <w:start w:val="3"/>
      <w:numFmt w:val="none"/>
      <w:lvlText w:val="4.5."/>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700C57"/>
    <w:multiLevelType w:val="hybridMultilevel"/>
    <w:tmpl w:val="2ED4C814"/>
    <w:lvl w:ilvl="0" w:tplc="5F98C224">
      <w:start w:val="1"/>
      <w:numFmt w:val="bullet"/>
      <w:lvlText w:val=""/>
      <w:lvlJc w:val="left"/>
      <w:pPr>
        <w:ind w:left="720" w:hanging="360"/>
      </w:pPr>
      <w:rPr>
        <w:rFonts w:ascii="Symbol" w:hAnsi="Symbol"/>
      </w:rPr>
    </w:lvl>
    <w:lvl w:ilvl="1" w:tplc="897E3216">
      <w:start w:val="1"/>
      <w:numFmt w:val="bullet"/>
      <w:lvlText w:val=""/>
      <w:lvlJc w:val="left"/>
      <w:pPr>
        <w:ind w:left="720" w:hanging="360"/>
      </w:pPr>
      <w:rPr>
        <w:rFonts w:ascii="Symbol" w:hAnsi="Symbol"/>
      </w:rPr>
    </w:lvl>
    <w:lvl w:ilvl="2" w:tplc="EB96662C">
      <w:start w:val="1"/>
      <w:numFmt w:val="bullet"/>
      <w:lvlText w:val=""/>
      <w:lvlJc w:val="left"/>
      <w:pPr>
        <w:ind w:left="720" w:hanging="360"/>
      </w:pPr>
      <w:rPr>
        <w:rFonts w:ascii="Symbol" w:hAnsi="Symbol"/>
      </w:rPr>
    </w:lvl>
    <w:lvl w:ilvl="3" w:tplc="28E65E58">
      <w:start w:val="1"/>
      <w:numFmt w:val="bullet"/>
      <w:lvlText w:val=""/>
      <w:lvlJc w:val="left"/>
      <w:pPr>
        <w:ind w:left="720" w:hanging="360"/>
      </w:pPr>
      <w:rPr>
        <w:rFonts w:ascii="Symbol" w:hAnsi="Symbol"/>
      </w:rPr>
    </w:lvl>
    <w:lvl w:ilvl="4" w:tplc="C2A82BDC">
      <w:start w:val="1"/>
      <w:numFmt w:val="bullet"/>
      <w:lvlText w:val=""/>
      <w:lvlJc w:val="left"/>
      <w:pPr>
        <w:ind w:left="720" w:hanging="360"/>
      </w:pPr>
      <w:rPr>
        <w:rFonts w:ascii="Symbol" w:hAnsi="Symbol"/>
      </w:rPr>
    </w:lvl>
    <w:lvl w:ilvl="5" w:tplc="1E8AE130">
      <w:start w:val="1"/>
      <w:numFmt w:val="bullet"/>
      <w:lvlText w:val=""/>
      <w:lvlJc w:val="left"/>
      <w:pPr>
        <w:ind w:left="720" w:hanging="360"/>
      </w:pPr>
      <w:rPr>
        <w:rFonts w:ascii="Symbol" w:hAnsi="Symbol"/>
      </w:rPr>
    </w:lvl>
    <w:lvl w:ilvl="6" w:tplc="9C503130">
      <w:start w:val="1"/>
      <w:numFmt w:val="bullet"/>
      <w:lvlText w:val=""/>
      <w:lvlJc w:val="left"/>
      <w:pPr>
        <w:ind w:left="720" w:hanging="360"/>
      </w:pPr>
      <w:rPr>
        <w:rFonts w:ascii="Symbol" w:hAnsi="Symbol"/>
      </w:rPr>
    </w:lvl>
    <w:lvl w:ilvl="7" w:tplc="70AA9C1C">
      <w:start w:val="1"/>
      <w:numFmt w:val="bullet"/>
      <w:lvlText w:val=""/>
      <w:lvlJc w:val="left"/>
      <w:pPr>
        <w:ind w:left="720" w:hanging="360"/>
      </w:pPr>
      <w:rPr>
        <w:rFonts w:ascii="Symbol" w:hAnsi="Symbol"/>
      </w:rPr>
    </w:lvl>
    <w:lvl w:ilvl="8" w:tplc="7D907608">
      <w:start w:val="1"/>
      <w:numFmt w:val="bullet"/>
      <w:lvlText w:val=""/>
      <w:lvlJc w:val="left"/>
      <w:pPr>
        <w:ind w:left="720" w:hanging="360"/>
      </w:pPr>
      <w:rPr>
        <w:rFonts w:ascii="Symbol" w:hAnsi="Symbol"/>
      </w:rPr>
    </w:lvl>
  </w:abstractNum>
  <w:abstractNum w:abstractNumId="17" w15:restartNumberingAfterBreak="0">
    <w:nsid w:val="2E095A34"/>
    <w:multiLevelType w:val="hybridMultilevel"/>
    <w:tmpl w:val="7818C50E"/>
    <w:lvl w:ilvl="0" w:tplc="0409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Symbol" w:eastAsia="Times New Roman" w:hAnsi="Symbol" w:cstheme="minorHAns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F6F72BA"/>
    <w:multiLevelType w:val="hybridMultilevel"/>
    <w:tmpl w:val="4F889C24"/>
    <w:lvl w:ilvl="0" w:tplc="78863576">
      <w:start w:val="1"/>
      <w:numFmt w:val="lowerLetter"/>
      <w:lvlText w:val="%1)"/>
      <w:lvlJc w:val="left"/>
      <w:pPr>
        <w:ind w:left="720" w:hanging="360"/>
      </w:pPr>
    </w:lvl>
    <w:lvl w:ilvl="1" w:tplc="4BAC796E">
      <w:start w:val="1"/>
      <w:numFmt w:val="lowerLetter"/>
      <w:lvlText w:val="%2)"/>
      <w:lvlJc w:val="left"/>
      <w:pPr>
        <w:ind w:left="720" w:hanging="360"/>
      </w:pPr>
    </w:lvl>
    <w:lvl w:ilvl="2" w:tplc="15C8DABE">
      <w:start w:val="1"/>
      <w:numFmt w:val="lowerLetter"/>
      <w:lvlText w:val="%3)"/>
      <w:lvlJc w:val="left"/>
      <w:pPr>
        <w:ind w:left="720" w:hanging="360"/>
      </w:pPr>
    </w:lvl>
    <w:lvl w:ilvl="3" w:tplc="3C0AAD52">
      <w:start w:val="1"/>
      <w:numFmt w:val="lowerLetter"/>
      <w:lvlText w:val="%4)"/>
      <w:lvlJc w:val="left"/>
      <w:pPr>
        <w:ind w:left="720" w:hanging="360"/>
      </w:pPr>
    </w:lvl>
    <w:lvl w:ilvl="4" w:tplc="D39ED910">
      <w:start w:val="1"/>
      <w:numFmt w:val="lowerLetter"/>
      <w:lvlText w:val="%5)"/>
      <w:lvlJc w:val="left"/>
      <w:pPr>
        <w:ind w:left="720" w:hanging="360"/>
      </w:pPr>
    </w:lvl>
    <w:lvl w:ilvl="5" w:tplc="D56AC5CA">
      <w:start w:val="1"/>
      <w:numFmt w:val="lowerLetter"/>
      <w:lvlText w:val="%6)"/>
      <w:lvlJc w:val="left"/>
      <w:pPr>
        <w:ind w:left="720" w:hanging="360"/>
      </w:pPr>
    </w:lvl>
    <w:lvl w:ilvl="6" w:tplc="84F4F22A">
      <w:start w:val="1"/>
      <w:numFmt w:val="lowerLetter"/>
      <w:lvlText w:val="%7)"/>
      <w:lvlJc w:val="left"/>
      <w:pPr>
        <w:ind w:left="720" w:hanging="360"/>
      </w:pPr>
    </w:lvl>
    <w:lvl w:ilvl="7" w:tplc="C310CD5E">
      <w:start w:val="1"/>
      <w:numFmt w:val="lowerLetter"/>
      <w:lvlText w:val="%8)"/>
      <w:lvlJc w:val="left"/>
      <w:pPr>
        <w:ind w:left="720" w:hanging="360"/>
      </w:pPr>
    </w:lvl>
    <w:lvl w:ilvl="8" w:tplc="0C906E20">
      <w:start w:val="1"/>
      <w:numFmt w:val="lowerLetter"/>
      <w:lvlText w:val="%9)"/>
      <w:lvlJc w:val="left"/>
      <w:pPr>
        <w:ind w:left="720" w:hanging="360"/>
      </w:pPr>
    </w:lvl>
  </w:abstractNum>
  <w:abstractNum w:abstractNumId="19" w15:restartNumberingAfterBreak="0">
    <w:nsid w:val="33796CF9"/>
    <w:multiLevelType w:val="hybridMultilevel"/>
    <w:tmpl w:val="946A52A8"/>
    <w:lvl w:ilvl="0" w:tplc="58960FDC">
      <w:start w:val="1"/>
      <w:numFmt w:val="bullet"/>
      <w:lvlText w:val=""/>
      <w:lvlJc w:val="left"/>
      <w:pPr>
        <w:ind w:left="720" w:hanging="360"/>
      </w:pPr>
      <w:rPr>
        <w:rFonts w:ascii="Symbol" w:hAnsi="Symbol"/>
      </w:rPr>
    </w:lvl>
    <w:lvl w:ilvl="1" w:tplc="C1ECF726">
      <w:start w:val="1"/>
      <w:numFmt w:val="bullet"/>
      <w:lvlText w:val=""/>
      <w:lvlJc w:val="left"/>
      <w:pPr>
        <w:ind w:left="720" w:hanging="360"/>
      </w:pPr>
      <w:rPr>
        <w:rFonts w:ascii="Symbol" w:hAnsi="Symbol"/>
      </w:rPr>
    </w:lvl>
    <w:lvl w:ilvl="2" w:tplc="28605308">
      <w:start w:val="1"/>
      <w:numFmt w:val="bullet"/>
      <w:lvlText w:val=""/>
      <w:lvlJc w:val="left"/>
      <w:pPr>
        <w:ind w:left="720" w:hanging="360"/>
      </w:pPr>
      <w:rPr>
        <w:rFonts w:ascii="Symbol" w:hAnsi="Symbol"/>
      </w:rPr>
    </w:lvl>
    <w:lvl w:ilvl="3" w:tplc="ECB4645C">
      <w:start w:val="1"/>
      <w:numFmt w:val="bullet"/>
      <w:lvlText w:val=""/>
      <w:lvlJc w:val="left"/>
      <w:pPr>
        <w:ind w:left="720" w:hanging="360"/>
      </w:pPr>
      <w:rPr>
        <w:rFonts w:ascii="Symbol" w:hAnsi="Symbol"/>
      </w:rPr>
    </w:lvl>
    <w:lvl w:ilvl="4" w:tplc="A6B62000">
      <w:start w:val="1"/>
      <w:numFmt w:val="bullet"/>
      <w:lvlText w:val=""/>
      <w:lvlJc w:val="left"/>
      <w:pPr>
        <w:ind w:left="720" w:hanging="360"/>
      </w:pPr>
      <w:rPr>
        <w:rFonts w:ascii="Symbol" w:hAnsi="Symbol"/>
      </w:rPr>
    </w:lvl>
    <w:lvl w:ilvl="5" w:tplc="258010EA">
      <w:start w:val="1"/>
      <w:numFmt w:val="bullet"/>
      <w:lvlText w:val=""/>
      <w:lvlJc w:val="left"/>
      <w:pPr>
        <w:ind w:left="720" w:hanging="360"/>
      </w:pPr>
      <w:rPr>
        <w:rFonts w:ascii="Symbol" w:hAnsi="Symbol"/>
      </w:rPr>
    </w:lvl>
    <w:lvl w:ilvl="6" w:tplc="3C8EA110">
      <w:start w:val="1"/>
      <w:numFmt w:val="bullet"/>
      <w:lvlText w:val=""/>
      <w:lvlJc w:val="left"/>
      <w:pPr>
        <w:ind w:left="720" w:hanging="360"/>
      </w:pPr>
      <w:rPr>
        <w:rFonts w:ascii="Symbol" w:hAnsi="Symbol"/>
      </w:rPr>
    </w:lvl>
    <w:lvl w:ilvl="7" w:tplc="751AE03C">
      <w:start w:val="1"/>
      <w:numFmt w:val="bullet"/>
      <w:lvlText w:val=""/>
      <w:lvlJc w:val="left"/>
      <w:pPr>
        <w:ind w:left="720" w:hanging="360"/>
      </w:pPr>
      <w:rPr>
        <w:rFonts w:ascii="Symbol" w:hAnsi="Symbol"/>
      </w:rPr>
    </w:lvl>
    <w:lvl w:ilvl="8" w:tplc="FB1ADBBE">
      <w:start w:val="1"/>
      <w:numFmt w:val="bullet"/>
      <w:lvlText w:val=""/>
      <w:lvlJc w:val="left"/>
      <w:pPr>
        <w:ind w:left="720" w:hanging="360"/>
      </w:pPr>
      <w:rPr>
        <w:rFonts w:ascii="Symbol" w:hAnsi="Symbol"/>
      </w:rPr>
    </w:lvl>
  </w:abstractNum>
  <w:abstractNum w:abstractNumId="20" w15:restartNumberingAfterBreak="0">
    <w:nsid w:val="37DA6167"/>
    <w:multiLevelType w:val="hybridMultilevel"/>
    <w:tmpl w:val="F000C8B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A57618E"/>
    <w:multiLevelType w:val="hybridMultilevel"/>
    <w:tmpl w:val="4CDAB7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1753B1"/>
    <w:multiLevelType w:val="hybridMultilevel"/>
    <w:tmpl w:val="F5963296"/>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594736C"/>
    <w:multiLevelType w:val="hybridMultilevel"/>
    <w:tmpl w:val="AB94E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577C9"/>
    <w:multiLevelType w:val="multilevel"/>
    <w:tmpl w:val="E6E8E57C"/>
    <w:lvl w:ilvl="0">
      <w:start w:val="1"/>
      <w:numFmt w:val="decimal"/>
      <w:lvlText w:val="%1."/>
      <w:lvlJc w:val="left"/>
      <w:pPr>
        <w:ind w:left="720" w:hanging="360"/>
      </w:pPr>
      <w:rPr>
        <w:rFonts w:hint="default"/>
        <w:b/>
        <w:bCs/>
      </w:rPr>
    </w:lvl>
    <w:lvl w:ilvl="1">
      <w:start w:val="1"/>
      <w:numFmt w:val="none"/>
      <w:lvlText w:val="4."/>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F94EDC"/>
    <w:multiLevelType w:val="hybridMultilevel"/>
    <w:tmpl w:val="213092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FE95141"/>
    <w:multiLevelType w:val="multilevel"/>
    <w:tmpl w:val="D4D0E752"/>
    <w:lvl w:ilvl="0">
      <w:start w:val="3"/>
      <w:numFmt w:val="decimal"/>
      <w:lvlText w:val="%1."/>
      <w:lvlJc w:val="left"/>
      <w:pPr>
        <w:ind w:left="720" w:hanging="360"/>
      </w:pPr>
      <w:rPr>
        <w:rFonts w:hint="default"/>
        <w:b/>
        <w:bCs/>
      </w:rPr>
    </w:lvl>
    <w:lvl w:ilvl="1">
      <w:start w:val="3"/>
      <w:numFmt w:val="none"/>
      <w:lvlText w:val="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E01088"/>
    <w:multiLevelType w:val="hybridMultilevel"/>
    <w:tmpl w:val="D64A70CE"/>
    <w:lvl w:ilvl="0" w:tplc="0A387882">
      <w:start w:val="1"/>
      <w:numFmt w:val="bullet"/>
      <w:lvlText w:val=""/>
      <w:lvlJc w:val="left"/>
      <w:pPr>
        <w:ind w:left="720" w:hanging="360"/>
      </w:pPr>
      <w:rPr>
        <w:rFonts w:ascii="Symbol" w:hAnsi="Symbol"/>
      </w:rPr>
    </w:lvl>
    <w:lvl w:ilvl="1" w:tplc="7A0EFC72">
      <w:start w:val="1"/>
      <w:numFmt w:val="bullet"/>
      <w:lvlText w:val=""/>
      <w:lvlJc w:val="left"/>
      <w:pPr>
        <w:ind w:left="720" w:hanging="360"/>
      </w:pPr>
      <w:rPr>
        <w:rFonts w:ascii="Symbol" w:hAnsi="Symbol"/>
      </w:rPr>
    </w:lvl>
    <w:lvl w:ilvl="2" w:tplc="5FD869A2">
      <w:start w:val="1"/>
      <w:numFmt w:val="bullet"/>
      <w:lvlText w:val=""/>
      <w:lvlJc w:val="left"/>
      <w:pPr>
        <w:ind w:left="720" w:hanging="360"/>
      </w:pPr>
      <w:rPr>
        <w:rFonts w:ascii="Symbol" w:hAnsi="Symbol"/>
      </w:rPr>
    </w:lvl>
    <w:lvl w:ilvl="3" w:tplc="FA146938">
      <w:start w:val="1"/>
      <w:numFmt w:val="bullet"/>
      <w:lvlText w:val=""/>
      <w:lvlJc w:val="left"/>
      <w:pPr>
        <w:ind w:left="720" w:hanging="360"/>
      </w:pPr>
      <w:rPr>
        <w:rFonts w:ascii="Symbol" w:hAnsi="Symbol"/>
      </w:rPr>
    </w:lvl>
    <w:lvl w:ilvl="4" w:tplc="23E68BF0">
      <w:start w:val="1"/>
      <w:numFmt w:val="bullet"/>
      <w:lvlText w:val=""/>
      <w:lvlJc w:val="left"/>
      <w:pPr>
        <w:ind w:left="720" w:hanging="360"/>
      </w:pPr>
      <w:rPr>
        <w:rFonts w:ascii="Symbol" w:hAnsi="Symbol"/>
      </w:rPr>
    </w:lvl>
    <w:lvl w:ilvl="5" w:tplc="DCB82F38">
      <w:start w:val="1"/>
      <w:numFmt w:val="bullet"/>
      <w:lvlText w:val=""/>
      <w:lvlJc w:val="left"/>
      <w:pPr>
        <w:ind w:left="720" w:hanging="360"/>
      </w:pPr>
      <w:rPr>
        <w:rFonts w:ascii="Symbol" w:hAnsi="Symbol"/>
      </w:rPr>
    </w:lvl>
    <w:lvl w:ilvl="6" w:tplc="F3CED6E6">
      <w:start w:val="1"/>
      <w:numFmt w:val="bullet"/>
      <w:lvlText w:val=""/>
      <w:lvlJc w:val="left"/>
      <w:pPr>
        <w:ind w:left="720" w:hanging="360"/>
      </w:pPr>
      <w:rPr>
        <w:rFonts w:ascii="Symbol" w:hAnsi="Symbol"/>
      </w:rPr>
    </w:lvl>
    <w:lvl w:ilvl="7" w:tplc="E140E2C8">
      <w:start w:val="1"/>
      <w:numFmt w:val="bullet"/>
      <w:lvlText w:val=""/>
      <w:lvlJc w:val="left"/>
      <w:pPr>
        <w:ind w:left="720" w:hanging="360"/>
      </w:pPr>
      <w:rPr>
        <w:rFonts w:ascii="Symbol" w:hAnsi="Symbol"/>
      </w:rPr>
    </w:lvl>
    <w:lvl w:ilvl="8" w:tplc="B766739C">
      <w:start w:val="1"/>
      <w:numFmt w:val="bullet"/>
      <w:lvlText w:val=""/>
      <w:lvlJc w:val="left"/>
      <w:pPr>
        <w:ind w:left="720" w:hanging="360"/>
      </w:pPr>
      <w:rPr>
        <w:rFonts w:ascii="Symbol" w:hAnsi="Symbol"/>
      </w:rPr>
    </w:lvl>
  </w:abstractNum>
  <w:abstractNum w:abstractNumId="28" w15:restartNumberingAfterBreak="0">
    <w:nsid w:val="5B02230F"/>
    <w:multiLevelType w:val="hybridMultilevel"/>
    <w:tmpl w:val="77E87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9C3283"/>
    <w:multiLevelType w:val="multilevel"/>
    <w:tmpl w:val="FF40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E5258"/>
    <w:multiLevelType w:val="hybridMultilevel"/>
    <w:tmpl w:val="B16CEA10"/>
    <w:lvl w:ilvl="0" w:tplc="04090001">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5E873D9B"/>
    <w:multiLevelType w:val="hybridMultilevel"/>
    <w:tmpl w:val="41B04E90"/>
    <w:lvl w:ilvl="0" w:tplc="493AA6B8">
      <w:start w:val="1"/>
      <w:numFmt w:val="bullet"/>
      <w:lvlText w:val=""/>
      <w:lvlJc w:val="left"/>
      <w:pPr>
        <w:ind w:left="720" w:hanging="360"/>
      </w:pPr>
      <w:rPr>
        <w:rFonts w:ascii="Symbol" w:hAnsi="Symbol"/>
      </w:rPr>
    </w:lvl>
    <w:lvl w:ilvl="1" w:tplc="692058FE">
      <w:start w:val="1"/>
      <w:numFmt w:val="bullet"/>
      <w:lvlText w:val=""/>
      <w:lvlJc w:val="left"/>
      <w:pPr>
        <w:ind w:left="720" w:hanging="360"/>
      </w:pPr>
      <w:rPr>
        <w:rFonts w:ascii="Symbol" w:hAnsi="Symbol"/>
      </w:rPr>
    </w:lvl>
    <w:lvl w:ilvl="2" w:tplc="8086301E">
      <w:start w:val="1"/>
      <w:numFmt w:val="bullet"/>
      <w:lvlText w:val=""/>
      <w:lvlJc w:val="left"/>
      <w:pPr>
        <w:ind w:left="720" w:hanging="360"/>
      </w:pPr>
      <w:rPr>
        <w:rFonts w:ascii="Symbol" w:hAnsi="Symbol"/>
      </w:rPr>
    </w:lvl>
    <w:lvl w:ilvl="3" w:tplc="34CCC8C2">
      <w:start w:val="1"/>
      <w:numFmt w:val="bullet"/>
      <w:lvlText w:val=""/>
      <w:lvlJc w:val="left"/>
      <w:pPr>
        <w:ind w:left="720" w:hanging="360"/>
      </w:pPr>
      <w:rPr>
        <w:rFonts w:ascii="Symbol" w:hAnsi="Symbol"/>
      </w:rPr>
    </w:lvl>
    <w:lvl w:ilvl="4" w:tplc="6DDC0126">
      <w:start w:val="1"/>
      <w:numFmt w:val="bullet"/>
      <w:lvlText w:val=""/>
      <w:lvlJc w:val="left"/>
      <w:pPr>
        <w:ind w:left="720" w:hanging="360"/>
      </w:pPr>
      <w:rPr>
        <w:rFonts w:ascii="Symbol" w:hAnsi="Symbol"/>
      </w:rPr>
    </w:lvl>
    <w:lvl w:ilvl="5" w:tplc="746CBA56">
      <w:start w:val="1"/>
      <w:numFmt w:val="bullet"/>
      <w:lvlText w:val=""/>
      <w:lvlJc w:val="left"/>
      <w:pPr>
        <w:ind w:left="720" w:hanging="360"/>
      </w:pPr>
      <w:rPr>
        <w:rFonts w:ascii="Symbol" w:hAnsi="Symbol"/>
      </w:rPr>
    </w:lvl>
    <w:lvl w:ilvl="6" w:tplc="023048C6">
      <w:start w:val="1"/>
      <w:numFmt w:val="bullet"/>
      <w:lvlText w:val=""/>
      <w:lvlJc w:val="left"/>
      <w:pPr>
        <w:ind w:left="720" w:hanging="360"/>
      </w:pPr>
      <w:rPr>
        <w:rFonts w:ascii="Symbol" w:hAnsi="Symbol"/>
      </w:rPr>
    </w:lvl>
    <w:lvl w:ilvl="7" w:tplc="224C1992">
      <w:start w:val="1"/>
      <w:numFmt w:val="bullet"/>
      <w:lvlText w:val=""/>
      <w:lvlJc w:val="left"/>
      <w:pPr>
        <w:ind w:left="720" w:hanging="360"/>
      </w:pPr>
      <w:rPr>
        <w:rFonts w:ascii="Symbol" w:hAnsi="Symbol"/>
      </w:rPr>
    </w:lvl>
    <w:lvl w:ilvl="8" w:tplc="481CEFFE">
      <w:start w:val="1"/>
      <w:numFmt w:val="bullet"/>
      <w:lvlText w:val=""/>
      <w:lvlJc w:val="left"/>
      <w:pPr>
        <w:ind w:left="720" w:hanging="360"/>
      </w:pPr>
      <w:rPr>
        <w:rFonts w:ascii="Symbol" w:hAnsi="Symbol"/>
      </w:rPr>
    </w:lvl>
  </w:abstractNum>
  <w:abstractNum w:abstractNumId="32" w15:restartNumberingAfterBreak="0">
    <w:nsid w:val="5EF35D14"/>
    <w:multiLevelType w:val="multilevel"/>
    <w:tmpl w:val="C7A8EC42"/>
    <w:lvl w:ilvl="0">
      <w:start w:val="3"/>
      <w:numFmt w:val="decimal"/>
      <w:lvlText w:val="%1."/>
      <w:lvlJc w:val="left"/>
      <w:pPr>
        <w:ind w:left="720" w:hanging="360"/>
      </w:pPr>
      <w:rPr>
        <w:rFonts w:hint="default"/>
        <w:b/>
        <w:bCs/>
      </w:rPr>
    </w:lvl>
    <w:lvl w:ilvl="1">
      <w:start w:val="3"/>
      <w:numFmt w:val="none"/>
      <w:lvlText w:val="4."/>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92F06"/>
    <w:multiLevelType w:val="hybridMultilevel"/>
    <w:tmpl w:val="51B8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96E5F"/>
    <w:multiLevelType w:val="hybridMultilevel"/>
    <w:tmpl w:val="19425AC6"/>
    <w:lvl w:ilvl="0" w:tplc="DBD06436">
      <w:start w:val="1"/>
      <w:numFmt w:val="bullet"/>
      <w:lvlText w:val=""/>
      <w:lvlJc w:val="left"/>
      <w:pPr>
        <w:ind w:left="720" w:hanging="360"/>
      </w:pPr>
      <w:rPr>
        <w:rFonts w:ascii="Symbol" w:hAnsi="Symbol"/>
      </w:rPr>
    </w:lvl>
    <w:lvl w:ilvl="1" w:tplc="FD462922">
      <w:start w:val="1"/>
      <w:numFmt w:val="bullet"/>
      <w:lvlText w:val=""/>
      <w:lvlJc w:val="left"/>
      <w:pPr>
        <w:ind w:left="720" w:hanging="360"/>
      </w:pPr>
      <w:rPr>
        <w:rFonts w:ascii="Symbol" w:hAnsi="Symbol"/>
      </w:rPr>
    </w:lvl>
    <w:lvl w:ilvl="2" w:tplc="6DD268EC">
      <w:start w:val="1"/>
      <w:numFmt w:val="bullet"/>
      <w:lvlText w:val=""/>
      <w:lvlJc w:val="left"/>
      <w:pPr>
        <w:ind w:left="720" w:hanging="360"/>
      </w:pPr>
      <w:rPr>
        <w:rFonts w:ascii="Symbol" w:hAnsi="Symbol"/>
      </w:rPr>
    </w:lvl>
    <w:lvl w:ilvl="3" w:tplc="A4840F2C">
      <w:start w:val="1"/>
      <w:numFmt w:val="bullet"/>
      <w:lvlText w:val=""/>
      <w:lvlJc w:val="left"/>
      <w:pPr>
        <w:ind w:left="720" w:hanging="360"/>
      </w:pPr>
      <w:rPr>
        <w:rFonts w:ascii="Symbol" w:hAnsi="Symbol"/>
      </w:rPr>
    </w:lvl>
    <w:lvl w:ilvl="4" w:tplc="702CD382">
      <w:start w:val="1"/>
      <w:numFmt w:val="bullet"/>
      <w:lvlText w:val=""/>
      <w:lvlJc w:val="left"/>
      <w:pPr>
        <w:ind w:left="720" w:hanging="360"/>
      </w:pPr>
      <w:rPr>
        <w:rFonts w:ascii="Symbol" w:hAnsi="Symbol"/>
      </w:rPr>
    </w:lvl>
    <w:lvl w:ilvl="5" w:tplc="D46815FC">
      <w:start w:val="1"/>
      <w:numFmt w:val="bullet"/>
      <w:lvlText w:val=""/>
      <w:lvlJc w:val="left"/>
      <w:pPr>
        <w:ind w:left="720" w:hanging="360"/>
      </w:pPr>
      <w:rPr>
        <w:rFonts w:ascii="Symbol" w:hAnsi="Symbol"/>
      </w:rPr>
    </w:lvl>
    <w:lvl w:ilvl="6" w:tplc="E98657EC">
      <w:start w:val="1"/>
      <w:numFmt w:val="bullet"/>
      <w:lvlText w:val=""/>
      <w:lvlJc w:val="left"/>
      <w:pPr>
        <w:ind w:left="720" w:hanging="360"/>
      </w:pPr>
      <w:rPr>
        <w:rFonts w:ascii="Symbol" w:hAnsi="Symbol"/>
      </w:rPr>
    </w:lvl>
    <w:lvl w:ilvl="7" w:tplc="5E820912">
      <w:start w:val="1"/>
      <w:numFmt w:val="bullet"/>
      <w:lvlText w:val=""/>
      <w:lvlJc w:val="left"/>
      <w:pPr>
        <w:ind w:left="720" w:hanging="360"/>
      </w:pPr>
      <w:rPr>
        <w:rFonts w:ascii="Symbol" w:hAnsi="Symbol"/>
      </w:rPr>
    </w:lvl>
    <w:lvl w:ilvl="8" w:tplc="78164C08">
      <w:start w:val="1"/>
      <w:numFmt w:val="bullet"/>
      <w:lvlText w:val=""/>
      <w:lvlJc w:val="left"/>
      <w:pPr>
        <w:ind w:left="720" w:hanging="360"/>
      </w:pPr>
      <w:rPr>
        <w:rFonts w:ascii="Symbol" w:hAnsi="Symbol"/>
      </w:rPr>
    </w:lvl>
  </w:abstractNum>
  <w:abstractNum w:abstractNumId="35" w15:restartNumberingAfterBreak="0">
    <w:nsid w:val="64A31F49"/>
    <w:multiLevelType w:val="hybridMultilevel"/>
    <w:tmpl w:val="F440EE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006426"/>
    <w:multiLevelType w:val="hybridMultilevel"/>
    <w:tmpl w:val="896A30C0"/>
    <w:lvl w:ilvl="0" w:tplc="B5DE7308">
      <w:start w:val="2"/>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8127E5"/>
    <w:multiLevelType w:val="hybridMultilevel"/>
    <w:tmpl w:val="909AD6AA"/>
    <w:lvl w:ilvl="0" w:tplc="0418000D">
      <w:start w:val="1"/>
      <w:numFmt w:val="bullet"/>
      <w:lvlText w:val=""/>
      <w:lvlJc w:val="left"/>
      <w:pPr>
        <w:ind w:left="1080" w:hanging="360"/>
      </w:pPr>
      <w:rPr>
        <w:rFonts w:ascii="Wingdings" w:hAnsi="Wingdings" w:hint="default"/>
      </w:rPr>
    </w:lvl>
    <w:lvl w:ilvl="1" w:tplc="C556E596">
      <w:numFmt w:val="bullet"/>
      <w:lvlText w:val=""/>
      <w:lvlJc w:val="left"/>
      <w:pPr>
        <w:ind w:left="1800" w:hanging="360"/>
      </w:pPr>
      <w:rPr>
        <w:rFonts w:ascii="Symbol" w:eastAsia="Times New Roman" w:hAnsi="Symbol" w:cstheme="minorHAnsi"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6A9C2231"/>
    <w:multiLevelType w:val="hybridMultilevel"/>
    <w:tmpl w:val="29121578"/>
    <w:lvl w:ilvl="0" w:tplc="0409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Symbol" w:eastAsia="Times New Roman" w:hAnsi="Symbol" w:cstheme="minorHAns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6CC33EC1"/>
    <w:multiLevelType w:val="hybridMultilevel"/>
    <w:tmpl w:val="28FEEDF4"/>
    <w:lvl w:ilvl="0" w:tplc="2FEE3D46">
      <w:start w:val="1"/>
      <w:numFmt w:val="bullet"/>
      <w:lvlText w:val=""/>
      <w:lvlJc w:val="left"/>
      <w:pPr>
        <w:ind w:left="1080" w:hanging="360"/>
      </w:pPr>
      <w:rPr>
        <w:rFonts w:ascii="Wingdings" w:hAnsi="Wingdings"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F782E4A"/>
    <w:multiLevelType w:val="multilevel"/>
    <w:tmpl w:val="EFE6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315BFB"/>
    <w:multiLevelType w:val="multilevel"/>
    <w:tmpl w:val="CEF6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2F6B7F"/>
    <w:multiLevelType w:val="multilevel"/>
    <w:tmpl w:val="4C8A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784668"/>
    <w:multiLevelType w:val="hybridMultilevel"/>
    <w:tmpl w:val="9C9A497A"/>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7951645D"/>
    <w:multiLevelType w:val="hybridMultilevel"/>
    <w:tmpl w:val="15D26650"/>
    <w:lvl w:ilvl="0" w:tplc="7640F604">
      <w:start w:val="1"/>
      <w:numFmt w:val="bullet"/>
      <w:lvlText w:val=""/>
      <w:lvlJc w:val="left"/>
      <w:pPr>
        <w:ind w:left="720" w:hanging="360"/>
      </w:pPr>
      <w:rPr>
        <w:rFonts w:ascii="Symbol" w:hAnsi="Symbol"/>
      </w:rPr>
    </w:lvl>
    <w:lvl w:ilvl="1" w:tplc="A41414E2">
      <w:start w:val="1"/>
      <w:numFmt w:val="bullet"/>
      <w:lvlText w:val=""/>
      <w:lvlJc w:val="left"/>
      <w:pPr>
        <w:ind w:left="720" w:hanging="360"/>
      </w:pPr>
      <w:rPr>
        <w:rFonts w:ascii="Symbol" w:hAnsi="Symbol"/>
      </w:rPr>
    </w:lvl>
    <w:lvl w:ilvl="2" w:tplc="723E154E">
      <w:start w:val="1"/>
      <w:numFmt w:val="bullet"/>
      <w:lvlText w:val=""/>
      <w:lvlJc w:val="left"/>
      <w:pPr>
        <w:ind w:left="720" w:hanging="360"/>
      </w:pPr>
      <w:rPr>
        <w:rFonts w:ascii="Symbol" w:hAnsi="Symbol"/>
      </w:rPr>
    </w:lvl>
    <w:lvl w:ilvl="3" w:tplc="B080BA60">
      <w:start w:val="1"/>
      <w:numFmt w:val="bullet"/>
      <w:lvlText w:val=""/>
      <w:lvlJc w:val="left"/>
      <w:pPr>
        <w:ind w:left="720" w:hanging="360"/>
      </w:pPr>
      <w:rPr>
        <w:rFonts w:ascii="Symbol" w:hAnsi="Symbol"/>
      </w:rPr>
    </w:lvl>
    <w:lvl w:ilvl="4" w:tplc="6D7CB6AA">
      <w:start w:val="1"/>
      <w:numFmt w:val="bullet"/>
      <w:lvlText w:val=""/>
      <w:lvlJc w:val="left"/>
      <w:pPr>
        <w:ind w:left="720" w:hanging="360"/>
      </w:pPr>
      <w:rPr>
        <w:rFonts w:ascii="Symbol" w:hAnsi="Symbol"/>
      </w:rPr>
    </w:lvl>
    <w:lvl w:ilvl="5" w:tplc="3FAAACF4">
      <w:start w:val="1"/>
      <w:numFmt w:val="bullet"/>
      <w:lvlText w:val=""/>
      <w:lvlJc w:val="left"/>
      <w:pPr>
        <w:ind w:left="720" w:hanging="360"/>
      </w:pPr>
      <w:rPr>
        <w:rFonts w:ascii="Symbol" w:hAnsi="Symbol"/>
      </w:rPr>
    </w:lvl>
    <w:lvl w:ilvl="6" w:tplc="A88A5F30">
      <w:start w:val="1"/>
      <w:numFmt w:val="bullet"/>
      <w:lvlText w:val=""/>
      <w:lvlJc w:val="left"/>
      <w:pPr>
        <w:ind w:left="720" w:hanging="360"/>
      </w:pPr>
      <w:rPr>
        <w:rFonts w:ascii="Symbol" w:hAnsi="Symbol"/>
      </w:rPr>
    </w:lvl>
    <w:lvl w:ilvl="7" w:tplc="321CB562">
      <w:start w:val="1"/>
      <w:numFmt w:val="bullet"/>
      <w:lvlText w:val=""/>
      <w:lvlJc w:val="left"/>
      <w:pPr>
        <w:ind w:left="720" w:hanging="360"/>
      </w:pPr>
      <w:rPr>
        <w:rFonts w:ascii="Symbol" w:hAnsi="Symbol"/>
      </w:rPr>
    </w:lvl>
    <w:lvl w:ilvl="8" w:tplc="0EA63808">
      <w:start w:val="1"/>
      <w:numFmt w:val="bullet"/>
      <w:lvlText w:val=""/>
      <w:lvlJc w:val="left"/>
      <w:pPr>
        <w:ind w:left="720" w:hanging="360"/>
      </w:pPr>
      <w:rPr>
        <w:rFonts w:ascii="Symbol" w:hAnsi="Symbol"/>
      </w:rPr>
    </w:lvl>
  </w:abstractNum>
  <w:abstractNum w:abstractNumId="45" w15:restartNumberingAfterBreak="0">
    <w:nsid w:val="7B070CF7"/>
    <w:multiLevelType w:val="hybridMultilevel"/>
    <w:tmpl w:val="0F768066"/>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15:restartNumberingAfterBreak="0">
    <w:nsid w:val="7D840B15"/>
    <w:multiLevelType w:val="hybridMultilevel"/>
    <w:tmpl w:val="66A89EDC"/>
    <w:lvl w:ilvl="0" w:tplc="0409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Symbol" w:eastAsia="Times New Roman" w:hAnsi="Symbol" w:cstheme="minorHAns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760223908">
    <w:abstractNumId w:val="24"/>
  </w:num>
  <w:num w:numId="2" w16cid:durableId="1202593649">
    <w:abstractNumId w:val="39"/>
  </w:num>
  <w:num w:numId="3" w16cid:durableId="1451978030">
    <w:abstractNumId w:val="20"/>
  </w:num>
  <w:num w:numId="4" w16cid:durableId="1810249172">
    <w:abstractNumId w:val="10"/>
  </w:num>
  <w:num w:numId="5" w16cid:durableId="1596399734">
    <w:abstractNumId w:val="5"/>
  </w:num>
  <w:num w:numId="6" w16cid:durableId="1922790447">
    <w:abstractNumId w:val="22"/>
  </w:num>
  <w:num w:numId="7" w16cid:durableId="588849379">
    <w:abstractNumId w:val="7"/>
  </w:num>
  <w:num w:numId="8" w16cid:durableId="1148014791">
    <w:abstractNumId w:val="37"/>
  </w:num>
  <w:num w:numId="9" w16cid:durableId="1379355116">
    <w:abstractNumId w:val="45"/>
  </w:num>
  <w:num w:numId="10" w16cid:durableId="1452826518">
    <w:abstractNumId w:val="43"/>
  </w:num>
  <w:num w:numId="11" w16cid:durableId="1568884582">
    <w:abstractNumId w:val="36"/>
  </w:num>
  <w:num w:numId="12" w16cid:durableId="233513406">
    <w:abstractNumId w:val="25"/>
  </w:num>
  <w:num w:numId="13" w16cid:durableId="161705946">
    <w:abstractNumId w:val="35"/>
  </w:num>
  <w:num w:numId="14" w16cid:durableId="1513450458">
    <w:abstractNumId w:val="6"/>
  </w:num>
  <w:num w:numId="15" w16cid:durableId="411313713">
    <w:abstractNumId w:val="33"/>
  </w:num>
  <w:num w:numId="16" w16cid:durableId="797066586">
    <w:abstractNumId w:val="30"/>
  </w:num>
  <w:num w:numId="17" w16cid:durableId="130564852">
    <w:abstractNumId w:val="23"/>
  </w:num>
  <w:num w:numId="18" w16cid:durableId="608854495">
    <w:abstractNumId w:val="3"/>
  </w:num>
  <w:num w:numId="19" w16cid:durableId="1011221199">
    <w:abstractNumId w:val="4"/>
  </w:num>
  <w:num w:numId="20" w16cid:durableId="1763060658">
    <w:abstractNumId w:val="38"/>
  </w:num>
  <w:num w:numId="21" w16cid:durableId="1407679240">
    <w:abstractNumId w:val="46"/>
  </w:num>
  <w:num w:numId="22" w16cid:durableId="1222135761">
    <w:abstractNumId w:val="17"/>
  </w:num>
  <w:num w:numId="23" w16cid:durableId="285307861">
    <w:abstractNumId w:val="0"/>
  </w:num>
  <w:num w:numId="24" w16cid:durableId="1130510801">
    <w:abstractNumId w:val="12"/>
  </w:num>
  <w:num w:numId="25" w16cid:durableId="497843510">
    <w:abstractNumId w:val="28"/>
  </w:num>
  <w:num w:numId="26" w16cid:durableId="1614287256">
    <w:abstractNumId w:val="19"/>
  </w:num>
  <w:num w:numId="27" w16cid:durableId="728189095">
    <w:abstractNumId w:val="18"/>
  </w:num>
  <w:num w:numId="28" w16cid:durableId="1312489566">
    <w:abstractNumId w:val="31"/>
  </w:num>
  <w:num w:numId="29" w16cid:durableId="185024573">
    <w:abstractNumId w:val="44"/>
  </w:num>
  <w:num w:numId="30" w16cid:durableId="1320694511">
    <w:abstractNumId w:val="11"/>
  </w:num>
  <w:num w:numId="31" w16cid:durableId="1944728324">
    <w:abstractNumId w:val="32"/>
  </w:num>
  <w:num w:numId="32" w16cid:durableId="412315048">
    <w:abstractNumId w:val="1"/>
  </w:num>
  <w:num w:numId="33" w16cid:durableId="515461762">
    <w:abstractNumId w:val="14"/>
  </w:num>
  <w:num w:numId="34" w16cid:durableId="863637164">
    <w:abstractNumId w:val="8"/>
  </w:num>
  <w:num w:numId="35" w16cid:durableId="4409065">
    <w:abstractNumId w:val="2"/>
  </w:num>
  <w:num w:numId="36" w16cid:durableId="1795715449">
    <w:abstractNumId w:val="9"/>
  </w:num>
  <w:num w:numId="37" w16cid:durableId="190922329">
    <w:abstractNumId w:val="15"/>
  </w:num>
  <w:num w:numId="38" w16cid:durableId="1936400020">
    <w:abstractNumId w:val="26"/>
  </w:num>
  <w:num w:numId="39" w16cid:durableId="872379553">
    <w:abstractNumId w:val="21"/>
  </w:num>
  <w:num w:numId="40" w16cid:durableId="1239369589">
    <w:abstractNumId w:val="16"/>
  </w:num>
  <w:num w:numId="41" w16cid:durableId="511841745">
    <w:abstractNumId w:val="34"/>
  </w:num>
  <w:num w:numId="42" w16cid:durableId="1324160430">
    <w:abstractNumId w:val="27"/>
  </w:num>
  <w:num w:numId="43" w16cid:durableId="1519006721">
    <w:abstractNumId w:val="41"/>
  </w:num>
  <w:num w:numId="44" w16cid:durableId="1895849028">
    <w:abstractNumId w:val="42"/>
  </w:num>
  <w:num w:numId="45" w16cid:durableId="1568950714">
    <w:abstractNumId w:val="40"/>
  </w:num>
  <w:num w:numId="46" w16cid:durableId="1444226204">
    <w:abstractNumId w:val="29"/>
  </w:num>
  <w:num w:numId="47" w16cid:durableId="13526124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F2A"/>
    <w:rsid w:val="00003780"/>
    <w:rsid w:val="000057D9"/>
    <w:rsid w:val="0000660C"/>
    <w:rsid w:val="00010562"/>
    <w:rsid w:val="0001181D"/>
    <w:rsid w:val="0001183B"/>
    <w:rsid w:val="000125BD"/>
    <w:rsid w:val="00012C5B"/>
    <w:rsid w:val="00013084"/>
    <w:rsid w:val="00013150"/>
    <w:rsid w:val="00013216"/>
    <w:rsid w:val="00025B4D"/>
    <w:rsid w:val="000304A7"/>
    <w:rsid w:val="00031FF4"/>
    <w:rsid w:val="00032636"/>
    <w:rsid w:val="00033F02"/>
    <w:rsid w:val="00034147"/>
    <w:rsid w:val="00035103"/>
    <w:rsid w:val="000366C6"/>
    <w:rsid w:val="000372F3"/>
    <w:rsid w:val="00037923"/>
    <w:rsid w:val="00040198"/>
    <w:rsid w:val="00042D5D"/>
    <w:rsid w:val="00043CAF"/>
    <w:rsid w:val="000469D4"/>
    <w:rsid w:val="0005089B"/>
    <w:rsid w:val="000550C5"/>
    <w:rsid w:val="00063438"/>
    <w:rsid w:val="00063EE5"/>
    <w:rsid w:val="00063EF7"/>
    <w:rsid w:val="00066235"/>
    <w:rsid w:val="000725E2"/>
    <w:rsid w:val="0007732A"/>
    <w:rsid w:val="000812A6"/>
    <w:rsid w:val="000945F2"/>
    <w:rsid w:val="00095335"/>
    <w:rsid w:val="00095883"/>
    <w:rsid w:val="00097D28"/>
    <w:rsid w:val="000A33D8"/>
    <w:rsid w:val="000A3D99"/>
    <w:rsid w:val="000A417D"/>
    <w:rsid w:val="000A6A62"/>
    <w:rsid w:val="000C0B8B"/>
    <w:rsid w:val="000C2C0D"/>
    <w:rsid w:val="000C2FBC"/>
    <w:rsid w:val="000C3BBF"/>
    <w:rsid w:val="000C4ABD"/>
    <w:rsid w:val="000C4FBE"/>
    <w:rsid w:val="000C5B7B"/>
    <w:rsid w:val="000C6B8C"/>
    <w:rsid w:val="000C7CDF"/>
    <w:rsid w:val="000D1FBA"/>
    <w:rsid w:val="000D5D11"/>
    <w:rsid w:val="000D6C60"/>
    <w:rsid w:val="000D7CF3"/>
    <w:rsid w:val="000E027F"/>
    <w:rsid w:val="000E1754"/>
    <w:rsid w:val="000E20C9"/>
    <w:rsid w:val="000E42F8"/>
    <w:rsid w:val="000E4DCB"/>
    <w:rsid w:val="000E7099"/>
    <w:rsid w:val="000F0CD1"/>
    <w:rsid w:val="000F32C4"/>
    <w:rsid w:val="000F4A35"/>
    <w:rsid w:val="000F4B38"/>
    <w:rsid w:val="000F6403"/>
    <w:rsid w:val="000F6E80"/>
    <w:rsid w:val="000F721E"/>
    <w:rsid w:val="0010320C"/>
    <w:rsid w:val="00104DFD"/>
    <w:rsid w:val="00104E2F"/>
    <w:rsid w:val="00107386"/>
    <w:rsid w:val="00116C4B"/>
    <w:rsid w:val="00120B74"/>
    <w:rsid w:val="0013146C"/>
    <w:rsid w:val="00131F42"/>
    <w:rsid w:val="001324B2"/>
    <w:rsid w:val="00133D61"/>
    <w:rsid w:val="00134EAF"/>
    <w:rsid w:val="00135735"/>
    <w:rsid w:val="00137CA8"/>
    <w:rsid w:val="00140891"/>
    <w:rsid w:val="00141D1A"/>
    <w:rsid w:val="0014482A"/>
    <w:rsid w:val="00144CEA"/>
    <w:rsid w:val="0014664E"/>
    <w:rsid w:val="00147A96"/>
    <w:rsid w:val="00151176"/>
    <w:rsid w:val="0015241B"/>
    <w:rsid w:val="00155DC8"/>
    <w:rsid w:val="00155F32"/>
    <w:rsid w:val="001572CC"/>
    <w:rsid w:val="00162ABF"/>
    <w:rsid w:val="00167476"/>
    <w:rsid w:val="00167D81"/>
    <w:rsid w:val="001713FC"/>
    <w:rsid w:val="00173D96"/>
    <w:rsid w:val="00175EA4"/>
    <w:rsid w:val="001806BF"/>
    <w:rsid w:val="001812BE"/>
    <w:rsid w:val="00181A72"/>
    <w:rsid w:val="0018201F"/>
    <w:rsid w:val="0018260A"/>
    <w:rsid w:val="00182B86"/>
    <w:rsid w:val="00185B2E"/>
    <w:rsid w:val="00186167"/>
    <w:rsid w:val="00186ABF"/>
    <w:rsid w:val="00190098"/>
    <w:rsid w:val="001913F4"/>
    <w:rsid w:val="00191E03"/>
    <w:rsid w:val="00191E58"/>
    <w:rsid w:val="00192D56"/>
    <w:rsid w:val="00197D7F"/>
    <w:rsid w:val="001A0094"/>
    <w:rsid w:val="001A3631"/>
    <w:rsid w:val="001A61D1"/>
    <w:rsid w:val="001A6332"/>
    <w:rsid w:val="001A64A0"/>
    <w:rsid w:val="001A69AB"/>
    <w:rsid w:val="001B42C3"/>
    <w:rsid w:val="001B76E9"/>
    <w:rsid w:val="001B7A4C"/>
    <w:rsid w:val="001B7CE0"/>
    <w:rsid w:val="001B7DCC"/>
    <w:rsid w:val="001C047E"/>
    <w:rsid w:val="001C13F2"/>
    <w:rsid w:val="001C26BD"/>
    <w:rsid w:val="001C3905"/>
    <w:rsid w:val="001C3A94"/>
    <w:rsid w:val="001C4C54"/>
    <w:rsid w:val="001C66AA"/>
    <w:rsid w:val="001C6F94"/>
    <w:rsid w:val="001D17BF"/>
    <w:rsid w:val="001D19CF"/>
    <w:rsid w:val="001D3170"/>
    <w:rsid w:val="001D4CCA"/>
    <w:rsid w:val="001D592D"/>
    <w:rsid w:val="001D6C3E"/>
    <w:rsid w:val="001D7C39"/>
    <w:rsid w:val="001E2EC1"/>
    <w:rsid w:val="001E6461"/>
    <w:rsid w:val="001E763E"/>
    <w:rsid w:val="001F04E1"/>
    <w:rsid w:val="001F57D9"/>
    <w:rsid w:val="001F6310"/>
    <w:rsid w:val="001F6A24"/>
    <w:rsid w:val="00200B67"/>
    <w:rsid w:val="002041CB"/>
    <w:rsid w:val="00205431"/>
    <w:rsid w:val="002055EC"/>
    <w:rsid w:val="002059BB"/>
    <w:rsid w:val="00207512"/>
    <w:rsid w:val="00207E14"/>
    <w:rsid w:val="00211298"/>
    <w:rsid w:val="002118AB"/>
    <w:rsid w:val="00212EA4"/>
    <w:rsid w:val="00213671"/>
    <w:rsid w:val="00213FCF"/>
    <w:rsid w:val="002155D8"/>
    <w:rsid w:val="00215D8C"/>
    <w:rsid w:val="00217517"/>
    <w:rsid w:val="002201A4"/>
    <w:rsid w:val="00220BAF"/>
    <w:rsid w:val="0022322B"/>
    <w:rsid w:val="00223CF9"/>
    <w:rsid w:val="002243BA"/>
    <w:rsid w:val="0022515B"/>
    <w:rsid w:val="0022517B"/>
    <w:rsid w:val="00227518"/>
    <w:rsid w:val="00235B89"/>
    <w:rsid w:val="002362AD"/>
    <w:rsid w:val="002376E7"/>
    <w:rsid w:val="002409F5"/>
    <w:rsid w:val="00242610"/>
    <w:rsid w:val="00245D33"/>
    <w:rsid w:val="002518B7"/>
    <w:rsid w:val="00252A92"/>
    <w:rsid w:val="00253354"/>
    <w:rsid w:val="002545B5"/>
    <w:rsid w:val="00254F2A"/>
    <w:rsid w:val="00255CC2"/>
    <w:rsid w:val="00261F8F"/>
    <w:rsid w:val="00264447"/>
    <w:rsid w:val="00265092"/>
    <w:rsid w:val="0026697A"/>
    <w:rsid w:val="002712F9"/>
    <w:rsid w:val="002718D6"/>
    <w:rsid w:val="00274225"/>
    <w:rsid w:val="00275506"/>
    <w:rsid w:val="00277365"/>
    <w:rsid w:val="002819D4"/>
    <w:rsid w:val="0028370F"/>
    <w:rsid w:val="00283B61"/>
    <w:rsid w:val="00283DC3"/>
    <w:rsid w:val="00285AC1"/>
    <w:rsid w:val="002863A6"/>
    <w:rsid w:val="00292D06"/>
    <w:rsid w:val="00293DA4"/>
    <w:rsid w:val="00294D44"/>
    <w:rsid w:val="00296E72"/>
    <w:rsid w:val="00297BFB"/>
    <w:rsid w:val="002A020F"/>
    <w:rsid w:val="002A2123"/>
    <w:rsid w:val="002A36E1"/>
    <w:rsid w:val="002A5F7F"/>
    <w:rsid w:val="002A65E7"/>
    <w:rsid w:val="002B5015"/>
    <w:rsid w:val="002C03E0"/>
    <w:rsid w:val="002C0C30"/>
    <w:rsid w:val="002C1D85"/>
    <w:rsid w:val="002C3399"/>
    <w:rsid w:val="002C5921"/>
    <w:rsid w:val="002D1FC5"/>
    <w:rsid w:val="002D5019"/>
    <w:rsid w:val="002E1D2A"/>
    <w:rsid w:val="002E3EA9"/>
    <w:rsid w:val="002E6D27"/>
    <w:rsid w:val="002E6EF5"/>
    <w:rsid w:val="002E7E0A"/>
    <w:rsid w:val="002F1037"/>
    <w:rsid w:val="002F436B"/>
    <w:rsid w:val="002F4CCD"/>
    <w:rsid w:val="002F78E6"/>
    <w:rsid w:val="00301661"/>
    <w:rsid w:val="00305E0A"/>
    <w:rsid w:val="00307015"/>
    <w:rsid w:val="00310861"/>
    <w:rsid w:val="003118C6"/>
    <w:rsid w:val="0031283F"/>
    <w:rsid w:val="00313969"/>
    <w:rsid w:val="003149C2"/>
    <w:rsid w:val="00314BCF"/>
    <w:rsid w:val="00315946"/>
    <w:rsid w:val="0031752B"/>
    <w:rsid w:val="00320117"/>
    <w:rsid w:val="003211E1"/>
    <w:rsid w:val="0032531C"/>
    <w:rsid w:val="0032596D"/>
    <w:rsid w:val="00325E98"/>
    <w:rsid w:val="00326646"/>
    <w:rsid w:val="00327C18"/>
    <w:rsid w:val="00330132"/>
    <w:rsid w:val="00337280"/>
    <w:rsid w:val="003372A5"/>
    <w:rsid w:val="00341779"/>
    <w:rsid w:val="0034271D"/>
    <w:rsid w:val="0034489A"/>
    <w:rsid w:val="00345A91"/>
    <w:rsid w:val="003476C4"/>
    <w:rsid w:val="00347933"/>
    <w:rsid w:val="003518EC"/>
    <w:rsid w:val="00360C90"/>
    <w:rsid w:val="00360D6C"/>
    <w:rsid w:val="00363AA4"/>
    <w:rsid w:val="00365B7C"/>
    <w:rsid w:val="00371593"/>
    <w:rsid w:val="00371E96"/>
    <w:rsid w:val="00375891"/>
    <w:rsid w:val="00376CA9"/>
    <w:rsid w:val="00381710"/>
    <w:rsid w:val="00381FC8"/>
    <w:rsid w:val="00383025"/>
    <w:rsid w:val="0038397E"/>
    <w:rsid w:val="00387EE2"/>
    <w:rsid w:val="003903F3"/>
    <w:rsid w:val="0039147A"/>
    <w:rsid w:val="003922AE"/>
    <w:rsid w:val="00392EC9"/>
    <w:rsid w:val="00393124"/>
    <w:rsid w:val="00397264"/>
    <w:rsid w:val="003978A0"/>
    <w:rsid w:val="003A09AB"/>
    <w:rsid w:val="003A09CA"/>
    <w:rsid w:val="003A0F9C"/>
    <w:rsid w:val="003A1BE8"/>
    <w:rsid w:val="003A2777"/>
    <w:rsid w:val="003A418B"/>
    <w:rsid w:val="003A7C61"/>
    <w:rsid w:val="003A7D46"/>
    <w:rsid w:val="003B1716"/>
    <w:rsid w:val="003B69B2"/>
    <w:rsid w:val="003B704D"/>
    <w:rsid w:val="003C0DC6"/>
    <w:rsid w:val="003C0EEF"/>
    <w:rsid w:val="003C165D"/>
    <w:rsid w:val="003C2671"/>
    <w:rsid w:val="003C5D14"/>
    <w:rsid w:val="003C67FD"/>
    <w:rsid w:val="003C6ABB"/>
    <w:rsid w:val="003C6B2D"/>
    <w:rsid w:val="003C6FBD"/>
    <w:rsid w:val="003D081A"/>
    <w:rsid w:val="003D08AF"/>
    <w:rsid w:val="003D3BA8"/>
    <w:rsid w:val="003D47D3"/>
    <w:rsid w:val="003D67D9"/>
    <w:rsid w:val="003D70BA"/>
    <w:rsid w:val="003E6B2A"/>
    <w:rsid w:val="003F01BF"/>
    <w:rsid w:val="003F108D"/>
    <w:rsid w:val="003F16FC"/>
    <w:rsid w:val="003F179E"/>
    <w:rsid w:val="003F4092"/>
    <w:rsid w:val="003F6A1E"/>
    <w:rsid w:val="003F718F"/>
    <w:rsid w:val="00400036"/>
    <w:rsid w:val="00400521"/>
    <w:rsid w:val="00402700"/>
    <w:rsid w:val="00403378"/>
    <w:rsid w:val="00403CFF"/>
    <w:rsid w:val="0040434D"/>
    <w:rsid w:val="004049A6"/>
    <w:rsid w:val="0040775B"/>
    <w:rsid w:val="0041254E"/>
    <w:rsid w:val="00412BC5"/>
    <w:rsid w:val="00417C48"/>
    <w:rsid w:val="00421CE3"/>
    <w:rsid w:val="00424A70"/>
    <w:rsid w:val="004260F0"/>
    <w:rsid w:val="00426DA0"/>
    <w:rsid w:val="00427921"/>
    <w:rsid w:val="00427ADB"/>
    <w:rsid w:val="0043057F"/>
    <w:rsid w:val="00431FA9"/>
    <w:rsid w:val="004332BA"/>
    <w:rsid w:val="00436BFA"/>
    <w:rsid w:val="0043726E"/>
    <w:rsid w:val="00443DB2"/>
    <w:rsid w:val="00444BDF"/>
    <w:rsid w:val="00450C18"/>
    <w:rsid w:val="00451653"/>
    <w:rsid w:val="004526FE"/>
    <w:rsid w:val="00452CD6"/>
    <w:rsid w:val="004541A8"/>
    <w:rsid w:val="00454C1D"/>
    <w:rsid w:val="00455799"/>
    <w:rsid w:val="00456F27"/>
    <w:rsid w:val="004617F6"/>
    <w:rsid w:val="004635CC"/>
    <w:rsid w:val="00471165"/>
    <w:rsid w:val="00472A8C"/>
    <w:rsid w:val="00473435"/>
    <w:rsid w:val="00473C2A"/>
    <w:rsid w:val="00474B3C"/>
    <w:rsid w:val="00475D3B"/>
    <w:rsid w:val="0049189F"/>
    <w:rsid w:val="00491F08"/>
    <w:rsid w:val="00493063"/>
    <w:rsid w:val="00493F2C"/>
    <w:rsid w:val="00494DFA"/>
    <w:rsid w:val="00496E02"/>
    <w:rsid w:val="00497464"/>
    <w:rsid w:val="004A0A69"/>
    <w:rsid w:val="004A0F9C"/>
    <w:rsid w:val="004A2E1E"/>
    <w:rsid w:val="004A6823"/>
    <w:rsid w:val="004A6B3E"/>
    <w:rsid w:val="004A7E34"/>
    <w:rsid w:val="004B184B"/>
    <w:rsid w:val="004B7B01"/>
    <w:rsid w:val="004C0B0A"/>
    <w:rsid w:val="004C27AE"/>
    <w:rsid w:val="004C27D5"/>
    <w:rsid w:val="004C4F4B"/>
    <w:rsid w:val="004C53FD"/>
    <w:rsid w:val="004C6225"/>
    <w:rsid w:val="004C7E9A"/>
    <w:rsid w:val="004D2BB7"/>
    <w:rsid w:val="004D3B7A"/>
    <w:rsid w:val="004E0089"/>
    <w:rsid w:val="004E0706"/>
    <w:rsid w:val="004E0917"/>
    <w:rsid w:val="004E1A67"/>
    <w:rsid w:val="004E753B"/>
    <w:rsid w:val="004E76B4"/>
    <w:rsid w:val="004F149F"/>
    <w:rsid w:val="004F3EF9"/>
    <w:rsid w:val="004F435A"/>
    <w:rsid w:val="004F5F4D"/>
    <w:rsid w:val="004F775E"/>
    <w:rsid w:val="0050194B"/>
    <w:rsid w:val="005021B1"/>
    <w:rsid w:val="005022A3"/>
    <w:rsid w:val="00502A93"/>
    <w:rsid w:val="00510BB4"/>
    <w:rsid w:val="00510D32"/>
    <w:rsid w:val="0051152B"/>
    <w:rsid w:val="005119DF"/>
    <w:rsid w:val="00513C54"/>
    <w:rsid w:val="0051534F"/>
    <w:rsid w:val="005158DA"/>
    <w:rsid w:val="00517D0D"/>
    <w:rsid w:val="00524572"/>
    <w:rsid w:val="00525D0C"/>
    <w:rsid w:val="0052606C"/>
    <w:rsid w:val="00526CCB"/>
    <w:rsid w:val="005338A8"/>
    <w:rsid w:val="00534BBF"/>
    <w:rsid w:val="00536BD5"/>
    <w:rsid w:val="00537B48"/>
    <w:rsid w:val="005403B1"/>
    <w:rsid w:val="0054202D"/>
    <w:rsid w:val="00545070"/>
    <w:rsid w:val="0054533C"/>
    <w:rsid w:val="005456FB"/>
    <w:rsid w:val="0055231F"/>
    <w:rsid w:val="00552AA2"/>
    <w:rsid w:val="005600F0"/>
    <w:rsid w:val="00562244"/>
    <w:rsid w:val="0056436F"/>
    <w:rsid w:val="00564AF7"/>
    <w:rsid w:val="00564C77"/>
    <w:rsid w:val="0056597E"/>
    <w:rsid w:val="00566E97"/>
    <w:rsid w:val="005701DB"/>
    <w:rsid w:val="00570834"/>
    <w:rsid w:val="00572C91"/>
    <w:rsid w:val="005736D7"/>
    <w:rsid w:val="00573F0A"/>
    <w:rsid w:val="005746B5"/>
    <w:rsid w:val="00575063"/>
    <w:rsid w:val="005750C4"/>
    <w:rsid w:val="0057549C"/>
    <w:rsid w:val="00577216"/>
    <w:rsid w:val="00582DD1"/>
    <w:rsid w:val="00584540"/>
    <w:rsid w:val="005849C5"/>
    <w:rsid w:val="0058508F"/>
    <w:rsid w:val="00585E27"/>
    <w:rsid w:val="00587712"/>
    <w:rsid w:val="00590920"/>
    <w:rsid w:val="00593D3B"/>
    <w:rsid w:val="00595DCD"/>
    <w:rsid w:val="00597126"/>
    <w:rsid w:val="005A095D"/>
    <w:rsid w:val="005A16DD"/>
    <w:rsid w:val="005A3D47"/>
    <w:rsid w:val="005A4F2A"/>
    <w:rsid w:val="005A6731"/>
    <w:rsid w:val="005A7107"/>
    <w:rsid w:val="005A7BA0"/>
    <w:rsid w:val="005B0300"/>
    <w:rsid w:val="005B25E7"/>
    <w:rsid w:val="005B7E81"/>
    <w:rsid w:val="005C2CE1"/>
    <w:rsid w:val="005C3EFC"/>
    <w:rsid w:val="005C53D8"/>
    <w:rsid w:val="005C699C"/>
    <w:rsid w:val="005D0674"/>
    <w:rsid w:val="005D10B4"/>
    <w:rsid w:val="005D2543"/>
    <w:rsid w:val="005D3837"/>
    <w:rsid w:val="005D779F"/>
    <w:rsid w:val="005D77FA"/>
    <w:rsid w:val="005E107B"/>
    <w:rsid w:val="005E2FF1"/>
    <w:rsid w:val="005E3B4A"/>
    <w:rsid w:val="005E3EAD"/>
    <w:rsid w:val="005E6280"/>
    <w:rsid w:val="005E78B8"/>
    <w:rsid w:val="005E7F80"/>
    <w:rsid w:val="005F0209"/>
    <w:rsid w:val="005F0B03"/>
    <w:rsid w:val="005F2667"/>
    <w:rsid w:val="005F40CA"/>
    <w:rsid w:val="005F46B1"/>
    <w:rsid w:val="005F69A0"/>
    <w:rsid w:val="005F763B"/>
    <w:rsid w:val="005F784E"/>
    <w:rsid w:val="00600065"/>
    <w:rsid w:val="0060020E"/>
    <w:rsid w:val="00601F1E"/>
    <w:rsid w:val="00603768"/>
    <w:rsid w:val="00603814"/>
    <w:rsid w:val="00606F75"/>
    <w:rsid w:val="00610A20"/>
    <w:rsid w:val="00610B17"/>
    <w:rsid w:val="00612501"/>
    <w:rsid w:val="00621BA4"/>
    <w:rsid w:val="00624C32"/>
    <w:rsid w:val="006279D1"/>
    <w:rsid w:val="00627AF8"/>
    <w:rsid w:val="00627EAD"/>
    <w:rsid w:val="006318C0"/>
    <w:rsid w:val="00631F58"/>
    <w:rsid w:val="00632667"/>
    <w:rsid w:val="00632EED"/>
    <w:rsid w:val="00633401"/>
    <w:rsid w:val="00635478"/>
    <w:rsid w:val="0064495E"/>
    <w:rsid w:val="0064556E"/>
    <w:rsid w:val="00645A9E"/>
    <w:rsid w:val="00645E8C"/>
    <w:rsid w:val="0064627F"/>
    <w:rsid w:val="0064771C"/>
    <w:rsid w:val="006515B8"/>
    <w:rsid w:val="00652041"/>
    <w:rsid w:val="00653AB9"/>
    <w:rsid w:val="00655052"/>
    <w:rsid w:val="006562FA"/>
    <w:rsid w:val="006600DC"/>
    <w:rsid w:val="00661B07"/>
    <w:rsid w:val="00662D52"/>
    <w:rsid w:val="00664836"/>
    <w:rsid w:val="0066518F"/>
    <w:rsid w:val="0067150F"/>
    <w:rsid w:val="00673C41"/>
    <w:rsid w:val="006751BC"/>
    <w:rsid w:val="00675E43"/>
    <w:rsid w:val="006769DE"/>
    <w:rsid w:val="006808CC"/>
    <w:rsid w:val="00681A02"/>
    <w:rsid w:val="00681AAA"/>
    <w:rsid w:val="00682BFA"/>
    <w:rsid w:val="00684695"/>
    <w:rsid w:val="006851EB"/>
    <w:rsid w:val="0068581A"/>
    <w:rsid w:val="00686363"/>
    <w:rsid w:val="006870B1"/>
    <w:rsid w:val="00687C20"/>
    <w:rsid w:val="0069021A"/>
    <w:rsid w:val="006904B6"/>
    <w:rsid w:val="00693A59"/>
    <w:rsid w:val="006950D7"/>
    <w:rsid w:val="006971F2"/>
    <w:rsid w:val="006A099B"/>
    <w:rsid w:val="006A13A5"/>
    <w:rsid w:val="006A1CD6"/>
    <w:rsid w:val="006A22E9"/>
    <w:rsid w:val="006A26A9"/>
    <w:rsid w:val="006A5110"/>
    <w:rsid w:val="006A589F"/>
    <w:rsid w:val="006A7CAA"/>
    <w:rsid w:val="006B187B"/>
    <w:rsid w:val="006B1D03"/>
    <w:rsid w:val="006B28CE"/>
    <w:rsid w:val="006B5683"/>
    <w:rsid w:val="006C1D98"/>
    <w:rsid w:val="006C3CCD"/>
    <w:rsid w:val="006D0EAD"/>
    <w:rsid w:val="006D301B"/>
    <w:rsid w:val="006D4273"/>
    <w:rsid w:val="006E135F"/>
    <w:rsid w:val="006E16B3"/>
    <w:rsid w:val="006E25D4"/>
    <w:rsid w:val="006E2719"/>
    <w:rsid w:val="006E2D33"/>
    <w:rsid w:val="006E3C8E"/>
    <w:rsid w:val="006E601E"/>
    <w:rsid w:val="006E6D2F"/>
    <w:rsid w:val="006E7E29"/>
    <w:rsid w:val="006F1243"/>
    <w:rsid w:val="006F18C8"/>
    <w:rsid w:val="006F2A82"/>
    <w:rsid w:val="006F3938"/>
    <w:rsid w:val="00704139"/>
    <w:rsid w:val="007063D5"/>
    <w:rsid w:val="00706A86"/>
    <w:rsid w:val="007077C5"/>
    <w:rsid w:val="00707CC8"/>
    <w:rsid w:val="00714139"/>
    <w:rsid w:val="00715BAC"/>
    <w:rsid w:val="0071628B"/>
    <w:rsid w:val="00717393"/>
    <w:rsid w:val="00720DE6"/>
    <w:rsid w:val="00720E3E"/>
    <w:rsid w:val="007215AB"/>
    <w:rsid w:val="00723639"/>
    <w:rsid w:val="007267B6"/>
    <w:rsid w:val="00726BAF"/>
    <w:rsid w:val="00726ED3"/>
    <w:rsid w:val="00726FCE"/>
    <w:rsid w:val="00727023"/>
    <w:rsid w:val="00730C78"/>
    <w:rsid w:val="007311A7"/>
    <w:rsid w:val="00734B3B"/>
    <w:rsid w:val="00735AB0"/>
    <w:rsid w:val="00743237"/>
    <w:rsid w:val="00743346"/>
    <w:rsid w:val="007435F3"/>
    <w:rsid w:val="007445D7"/>
    <w:rsid w:val="00747183"/>
    <w:rsid w:val="00747A1F"/>
    <w:rsid w:val="007505B3"/>
    <w:rsid w:val="00750D6F"/>
    <w:rsid w:val="00750F76"/>
    <w:rsid w:val="007513E1"/>
    <w:rsid w:val="007532AF"/>
    <w:rsid w:val="00760D8C"/>
    <w:rsid w:val="007654E6"/>
    <w:rsid w:val="007671F2"/>
    <w:rsid w:val="00771BE9"/>
    <w:rsid w:val="007733BA"/>
    <w:rsid w:val="00773A48"/>
    <w:rsid w:val="007747FA"/>
    <w:rsid w:val="00783EAC"/>
    <w:rsid w:val="007845B9"/>
    <w:rsid w:val="00784D3F"/>
    <w:rsid w:val="007859F0"/>
    <w:rsid w:val="00785CE4"/>
    <w:rsid w:val="007875CB"/>
    <w:rsid w:val="00791061"/>
    <w:rsid w:val="0079361E"/>
    <w:rsid w:val="00793E72"/>
    <w:rsid w:val="0079688C"/>
    <w:rsid w:val="007A357F"/>
    <w:rsid w:val="007A3A68"/>
    <w:rsid w:val="007A5EF2"/>
    <w:rsid w:val="007A6EB6"/>
    <w:rsid w:val="007B6BDE"/>
    <w:rsid w:val="007B71F4"/>
    <w:rsid w:val="007B76CE"/>
    <w:rsid w:val="007C05C8"/>
    <w:rsid w:val="007C10D1"/>
    <w:rsid w:val="007C1FB7"/>
    <w:rsid w:val="007C2A5E"/>
    <w:rsid w:val="007C35E2"/>
    <w:rsid w:val="007C4E4E"/>
    <w:rsid w:val="007C5A79"/>
    <w:rsid w:val="007C5AD5"/>
    <w:rsid w:val="007C5DFF"/>
    <w:rsid w:val="007C6085"/>
    <w:rsid w:val="007C639C"/>
    <w:rsid w:val="007C68C1"/>
    <w:rsid w:val="007C6AD1"/>
    <w:rsid w:val="007D1F18"/>
    <w:rsid w:val="007D241C"/>
    <w:rsid w:val="007D4268"/>
    <w:rsid w:val="007D64A7"/>
    <w:rsid w:val="007E2293"/>
    <w:rsid w:val="007E3130"/>
    <w:rsid w:val="007F11E7"/>
    <w:rsid w:val="007F24F6"/>
    <w:rsid w:val="007F4CB9"/>
    <w:rsid w:val="007F550E"/>
    <w:rsid w:val="007F58FD"/>
    <w:rsid w:val="00800C84"/>
    <w:rsid w:val="008038FA"/>
    <w:rsid w:val="00803F85"/>
    <w:rsid w:val="008055C5"/>
    <w:rsid w:val="0080702A"/>
    <w:rsid w:val="0081690A"/>
    <w:rsid w:val="00816B95"/>
    <w:rsid w:val="00817924"/>
    <w:rsid w:val="008232C6"/>
    <w:rsid w:val="00823842"/>
    <w:rsid w:val="0082547E"/>
    <w:rsid w:val="0082652C"/>
    <w:rsid w:val="008275C6"/>
    <w:rsid w:val="008276A3"/>
    <w:rsid w:val="008326AF"/>
    <w:rsid w:val="008327F4"/>
    <w:rsid w:val="00835806"/>
    <w:rsid w:val="00836D00"/>
    <w:rsid w:val="008376CF"/>
    <w:rsid w:val="008409E5"/>
    <w:rsid w:val="00840A4E"/>
    <w:rsid w:val="00844A3D"/>
    <w:rsid w:val="00846650"/>
    <w:rsid w:val="00850614"/>
    <w:rsid w:val="00854B69"/>
    <w:rsid w:val="0085520E"/>
    <w:rsid w:val="008563F5"/>
    <w:rsid w:val="00856B09"/>
    <w:rsid w:val="00857729"/>
    <w:rsid w:val="00857826"/>
    <w:rsid w:val="0086319C"/>
    <w:rsid w:val="008637AF"/>
    <w:rsid w:val="00863ADB"/>
    <w:rsid w:val="0086481F"/>
    <w:rsid w:val="00867A05"/>
    <w:rsid w:val="00870FA2"/>
    <w:rsid w:val="008715ED"/>
    <w:rsid w:val="00872541"/>
    <w:rsid w:val="00873BEA"/>
    <w:rsid w:val="00873CB1"/>
    <w:rsid w:val="00876001"/>
    <w:rsid w:val="00876264"/>
    <w:rsid w:val="00882174"/>
    <w:rsid w:val="00882329"/>
    <w:rsid w:val="00883BEB"/>
    <w:rsid w:val="0088796C"/>
    <w:rsid w:val="0089078D"/>
    <w:rsid w:val="00891002"/>
    <w:rsid w:val="00894626"/>
    <w:rsid w:val="0089474B"/>
    <w:rsid w:val="00896D76"/>
    <w:rsid w:val="008A00A8"/>
    <w:rsid w:val="008A3F0C"/>
    <w:rsid w:val="008A63CC"/>
    <w:rsid w:val="008A7D3F"/>
    <w:rsid w:val="008B0EA7"/>
    <w:rsid w:val="008B170B"/>
    <w:rsid w:val="008B179D"/>
    <w:rsid w:val="008B3AA2"/>
    <w:rsid w:val="008B4D45"/>
    <w:rsid w:val="008C64A3"/>
    <w:rsid w:val="008D212F"/>
    <w:rsid w:val="008D29C4"/>
    <w:rsid w:val="008D3C8F"/>
    <w:rsid w:val="008D452C"/>
    <w:rsid w:val="008D7901"/>
    <w:rsid w:val="008E56DB"/>
    <w:rsid w:val="008E756A"/>
    <w:rsid w:val="008E7E03"/>
    <w:rsid w:val="008F19AA"/>
    <w:rsid w:val="008F4282"/>
    <w:rsid w:val="008F7E5A"/>
    <w:rsid w:val="00900B3C"/>
    <w:rsid w:val="00901623"/>
    <w:rsid w:val="00901A8F"/>
    <w:rsid w:val="00902BE6"/>
    <w:rsid w:val="00902E99"/>
    <w:rsid w:val="0090364B"/>
    <w:rsid w:val="009065E5"/>
    <w:rsid w:val="00911B87"/>
    <w:rsid w:val="00916727"/>
    <w:rsid w:val="00917B16"/>
    <w:rsid w:val="009220BC"/>
    <w:rsid w:val="009225B3"/>
    <w:rsid w:val="0092374B"/>
    <w:rsid w:val="00925100"/>
    <w:rsid w:val="00926B38"/>
    <w:rsid w:val="009272AD"/>
    <w:rsid w:val="009304A7"/>
    <w:rsid w:val="00931B12"/>
    <w:rsid w:val="00932629"/>
    <w:rsid w:val="00935B3B"/>
    <w:rsid w:val="0093604A"/>
    <w:rsid w:val="00936699"/>
    <w:rsid w:val="00936C32"/>
    <w:rsid w:val="009372EE"/>
    <w:rsid w:val="009456DD"/>
    <w:rsid w:val="00950AA8"/>
    <w:rsid w:val="00952CC7"/>
    <w:rsid w:val="0096320C"/>
    <w:rsid w:val="00963867"/>
    <w:rsid w:val="00967733"/>
    <w:rsid w:val="00970979"/>
    <w:rsid w:val="009743AE"/>
    <w:rsid w:val="009771D5"/>
    <w:rsid w:val="009778DD"/>
    <w:rsid w:val="00980214"/>
    <w:rsid w:val="009805AA"/>
    <w:rsid w:val="00980F31"/>
    <w:rsid w:val="009825F2"/>
    <w:rsid w:val="00982E2E"/>
    <w:rsid w:val="00983A8B"/>
    <w:rsid w:val="00984BC0"/>
    <w:rsid w:val="00985D48"/>
    <w:rsid w:val="00993EB5"/>
    <w:rsid w:val="00995A0B"/>
    <w:rsid w:val="009A50CA"/>
    <w:rsid w:val="009A5385"/>
    <w:rsid w:val="009A7DE8"/>
    <w:rsid w:val="009B3B41"/>
    <w:rsid w:val="009B41A5"/>
    <w:rsid w:val="009B44BB"/>
    <w:rsid w:val="009B66C2"/>
    <w:rsid w:val="009B7B53"/>
    <w:rsid w:val="009B7B6D"/>
    <w:rsid w:val="009B7C6C"/>
    <w:rsid w:val="009C08EF"/>
    <w:rsid w:val="009C0A4C"/>
    <w:rsid w:val="009C3262"/>
    <w:rsid w:val="009C4088"/>
    <w:rsid w:val="009C4485"/>
    <w:rsid w:val="009C4697"/>
    <w:rsid w:val="009C4D9D"/>
    <w:rsid w:val="009C4E56"/>
    <w:rsid w:val="009D07A6"/>
    <w:rsid w:val="009D0E99"/>
    <w:rsid w:val="009D450A"/>
    <w:rsid w:val="009D65FA"/>
    <w:rsid w:val="009E0024"/>
    <w:rsid w:val="009E0CA0"/>
    <w:rsid w:val="009E212C"/>
    <w:rsid w:val="009E23E6"/>
    <w:rsid w:val="009E406D"/>
    <w:rsid w:val="009F238C"/>
    <w:rsid w:val="009F24A1"/>
    <w:rsid w:val="009F53CF"/>
    <w:rsid w:val="009F6CED"/>
    <w:rsid w:val="00A01E85"/>
    <w:rsid w:val="00A02862"/>
    <w:rsid w:val="00A02DF8"/>
    <w:rsid w:val="00A030BB"/>
    <w:rsid w:val="00A062D2"/>
    <w:rsid w:val="00A07AE0"/>
    <w:rsid w:val="00A111BE"/>
    <w:rsid w:val="00A11FE9"/>
    <w:rsid w:val="00A12D3F"/>
    <w:rsid w:val="00A1408D"/>
    <w:rsid w:val="00A15C10"/>
    <w:rsid w:val="00A16660"/>
    <w:rsid w:val="00A17640"/>
    <w:rsid w:val="00A2410C"/>
    <w:rsid w:val="00A248DB"/>
    <w:rsid w:val="00A2502A"/>
    <w:rsid w:val="00A26E17"/>
    <w:rsid w:val="00A27C5E"/>
    <w:rsid w:val="00A3582A"/>
    <w:rsid w:val="00A37361"/>
    <w:rsid w:val="00A41ECE"/>
    <w:rsid w:val="00A43228"/>
    <w:rsid w:val="00A43356"/>
    <w:rsid w:val="00A451D0"/>
    <w:rsid w:val="00A45583"/>
    <w:rsid w:val="00A54CB4"/>
    <w:rsid w:val="00A54FA7"/>
    <w:rsid w:val="00A5586F"/>
    <w:rsid w:val="00A56F0D"/>
    <w:rsid w:val="00A61B21"/>
    <w:rsid w:val="00A61B2A"/>
    <w:rsid w:val="00A63831"/>
    <w:rsid w:val="00A6714F"/>
    <w:rsid w:val="00A673EA"/>
    <w:rsid w:val="00A71E2E"/>
    <w:rsid w:val="00A75EF0"/>
    <w:rsid w:val="00A761B3"/>
    <w:rsid w:val="00A76E41"/>
    <w:rsid w:val="00A82624"/>
    <w:rsid w:val="00A83B84"/>
    <w:rsid w:val="00A877DE"/>
    <w:rsid w:val="00A92064"/>
    <w:rsid w:val="00A9291F"/>
    <w:rsid w:val="00A931C6"/>
    <w:rsid w:val="00A93C21"/>
    <w:rsid w:val="00A942C5"/>
    <w:rsid w:val="00A9564C"/>
    <w:rsid w:val="00A95B23"/>
    <w:rsid w:val="00A97E55"/>
    <w:rsid w:val="00AA02A0"/>
    <w:rsid w:val="00AA1DE2"/>
    <w:rsid w:val="00AA25EB"/>
    <w:rsid w:val="00AA27D7"/>
    <w:rsid w:val="00AA2A21"/>
    <w:rsid w:val="00AA44D7"/>
    <w:rsid w:val="00AB014C"/>
    <w:rsid w:val="00AB0AAD"/>
    <w:rsid w:val="00AB137E"/>
    <w:rsid w:val="00AB2C31"/>
    <w:rsid w:val="00AB76B8"/>
    <w:rsid w:val="00AB77D4"/>
    <w:rsid w:val="00AB7A5F"/>
    <w:rsid w:val="00AC03C3"/>
    <w:rsid w:val="00AC1ED5"/>
    <w:rsid w:val="00AC2105"/>
    <w:rsid w:val="00AC2373"/>
    <w:rsid w:val="00AC2781"/>
    <w:rsid w:val="00AC2B1A"/>
    <w:rsid w:val="00AC3152"/>
    <w:rsid w:val="00AC46C1"/>
    <w:rsid w:val="00AC4EA2"/>
    <w:rsid w:val="00AC56B2"/>
    <w:rsid w:val="00AC6147"/>
    <w:rsid w:val="00AC6E77"/>
    <w:rsid w:val="00AD1DFB"/>
    <w:rsid w:val="00AD2E03"/>
    <w:rsid w:val="00AD31AC"/>
    <w:rsid w:val="00AD3382"/>
    <w:rsid w:val="00AD4A46"/>
    <w:rsid w:val="00AD5874"/>
    <w:rsid w:val="00AD6E75"/>
    <w:rsid w:val="00AD7F2D"/>
    <w:rsid w:val="00AE242C"/>
    <w:rsid w:val="00AE2CFF"/>
    <w:rsid w:val="00AE39BB"/>
    <w:rsid w:val="00AE4629"/>
    <w:rsid w:val="00AE7655"/>
    <w:rsid w:val="00AE7CDE"/>
    <w:rsid w:val="00AF1703"/>
    <w:rsid w:val="00AF3BC9"/>
    <w:rsid w:val="00AF4441"/>
    <w:rsid w:val="00AF6848"/>
    <w:rsid w:val="00AF6CF3"/>
    <w:rsid w:val="00AF7B63"/>
    <w:rsid w:val="00B00751"/>
    <w:rsid w:val="00B01B8F"/>
    <w:rsid w:val="00B02DC9"/>
    <w:rsid w:val="00B04586"/>
    <w:rsid w:val="00B06901"/>
    <w:rsid w:val="00B07409"/>
    <w:rsid w:val="00B07928"/>
    <w:rsid w:val="00B1050D"/>
    <w:rsid w:val="00B134DF"/>
    <w:rsid w:val="00B14CAF"/>
    <w:rsid w:val="00B154D2"/>
    <w:rsid w:val="00B15805"/>
    <w:rsid w:val="00B223F0"/>
    <w:rsid w:val="00B2440D"/>
    <w:rsid w:val="00B268CF"/>
    <w:rsid w:val="00B31F76"/>
    <w:rsid w:val="00B341EB"/>
    <w:rsid w:val="00B354A2"/>
    <w:rsid w:val="00B36F28"/>
    <w:rsid w:val="00B402E0"/>
    <w:rsid w:val="00B408F9"/>
    <w:rsid w:val="00B41268"/>
    <w:rsid w:val="00B414F5"/>
    <w:rsid w:val="00B434AB"/>
    <w:rsid w:val="00B51AA7"/>
    <w:rsid w:val="00B54BA9"/>
    <w:rsid w:val="00B551B7"/>
    <w:rsid w:val="00B57384"/>
    <w:rsid w:val="00B615A4"/>
    <w:rsid w:val="00B62686"/>
    <w:rsid w:val="00B649B9"/>
    <w:rsid w:val="00B66FAA"/>
    <w:rsid w:val="00B7265F"/>
    <w:rsid w:val="00B732AB"/>
    <w:rsid w:val="00B74D5E"/>
    <w:rsid w:val="00B75E5C"/>
    <w:rsid w:val="00B75FC7"/>
    <w:rsid w:val="00B76992"/>
    <w:rsid w:val="00B82A6A"/>
    <w:rsid w:val="00B84F64"/>
    <w:rsid w:val="00B8566A"/>
    <w:rsid w:val="00B857A4"/>
    <w:rsid w:val="00B925B1"/>
    <w:rsid w:val="00B9310F"/>
    <w:rsid w:val="00B97404"/>
    <w:rsid w:val="00BA01AC"/>
    <w:rsid w:val="00BA10CB"/>
    <w:rsid w:val="00BA1AC7"/>
    <w:rsid w:val="00BA1E93"/>
    <w:rsid w:val="00BA29B6"/>
    <w:rsid w:val="00BA30F1"/>
    <w:rsid w:val="00BA3F8B"/>
    <w:rsid w:val="00BA4366"/>
    <w:rsid w:val="00BB07F2"/>
    <w:rsid w:val="00BB0F24"/>
    <w:rsid w:val="00BB20CE"/>
    <w:rsid w:val="00BB2F0B"/>
    <w:rsid w:val="00BB358D"/>
    <w:rsid w:val="00BC25FE"/>
    <w:rsid w:val="00BC4F44"/>
    <w:rsid w:val="00BC619B"/>
    <w:rsid w:val="00BC7761"/>
    <w:rsid w:val="00BD2AE4"/>
    <w:rsid w:val="00BD3084"/>
    <w:rsid w:val="00BD53AB"/>
    <w:rsid w:val="00BE0268"/>
    <w:rsid w:val="00BE0E0C"/>
    <w:rsid w:val="00BE159B"/>
    <w:rsid w:val="00BE3A08"/>
    <w:rsid w:val="00BF14B1"/>
    <w:rsid w:val="00BF2195"/>
    <w:rsid w:val="00BF233D"/>
    <w:rsid w:val="00BF2D71"/>
    <w:rsid w:val="00BF48DB"/>
    <w:rsid w:val="00C0155F"/>
    <w:rsid w:val="00C04F60"/>
    <w:rsid w:val="00C05165"/>
    <w:rsid w:val="00C1149A"/>
    <w:rsid w:val="00C1175D"/>
    <w:rsid w:val="00C137C4"/>
    <w:rsid w:val="00C16043"/>
    <w:rsid w:val="00C164B2"/>
    <w:rsid w:val="00C178ED"/>
    <w:rsid w:val="00C24032"/>
    <w:rsid w:val="00C240B9"/>
    <w:rsid w:val="00C2412B"/>
    <w:rsid w:val="00C2475F"/>
    <w:rsid w:val="00C2506F"/>
    <w:rsid w:val="00C26225"/>
    <w:rsid w:val="00C2636A"/>
    <w:rsid w:val="00C321A6"/>
    <w:rsid w:val="00C330A3"/>
    <w:rsid w:val="00C3359C"/>
    <w:rsid w:val="00C34885"/>
    <w:rsid w:val="00C350CB"/>
    <w:rsid w:val="00C35E0E"/>
    <w:rsid w:val="00C36662"/>
    <w:rsid w:val="00C37D64"/>
    <w:rsid w:val="00C413FC"/>
    <w:rsid w:val="00C43545"/>
    <w:rsid w:val="00C47665"/>
    <w:rsid w:val="00C517B4"/>
    <w:rsid w:val="00C535DD"/>
    <w:rsid w:val="00C54EAB"/>
    <w:rsid w:val="00C55D02"/>
    <w:rsid w:val="00C604C5"/>
    <w:rsid w:val="00C60583"/>
    <w:rsid w:val="00C63B23"/>
    <w:rsid w:val="00C63EE2"/>
    <w:rsid w:val="00C70BF0"/>
    <w:rsid w:val="00C715CB"/>
    <w:rsid w:val="00C72A44"/>
    <w:rsid w:val="00C73DB5"/>
    <w:rsid w:val="00C74E1D"/>
    <w:rsid w:val="00C77D63"/>
    <w:rsid w:val="00C8096F"/>
    <w:rsid w:val="00C816C4"/>
    <w:rsid w:val="00C82380"/>
    <w:rsid w:val="00C85563"/>
    <w:rsid w:val="00C87B1B"/>
    <w:rsid w:val="00C87F60"/>
    <w:rsid w:val="00C90EDC"/>
    <w:rsid w:val="00C941FE"/>
    <w:rsid w:val="00CA07B3"/>
    <w:rsid w:val="00CA0B1D"/>
    <w:rsid w:val="00CA14DB"/>
    <w:rsid w:val="00CA17B8"/>
    <w:rsid w:val="00CA3116"/>
    <w:rsid w:val="00CA3745"/>
    <w:rsid w:val="00CA4E81"/>
    <w:rsid w:val="00CA5574"/>
    <w:rsid w:val="00CA76AC"/>
    <w:rsid w:val="00CB2CAA"/>
    <w:rsid w:val="00CB69A7"/>
    <w:rsid w:val="00CB7B4F"/>
    <w:rsid w:val="00CC0C2A"/>
    <w:rsid w:val="00CC0F95"/>
    <w:rsid w:val="00CC41C2"/>
    <w:rsid w:val="00CC468D"/>
    <w:rsid w:val="00CC552A"/>
    <w:rsid w:val="00CD02D7"/>
    <w:rsid w:val="00CD1903"/>
    <w:rsid w:val="00CD2602"/>
    <w:rsid w:val="00CD26C4"/>
    <w:rsid w:val="00CD2DC7"/>
    <w:rsid w:val="00CD3F5B"/>
    <w:rsid w:val="00CD6757"/>
    <w:rsid w:val="00CD717F"/>
    <w:rsid w:val="00CE0826"/>
    <w:rsid w:val="00CE50C8"/>
    <w:rsid w:val="00CF0355"/>
    <w:rsid w:val="00CF270D"/>
    <w:rsid w:val="00CF3A2A"/>
    <w:rsid w:val="00CF4261"/>
    <w:rsid w:val="00CF5A32"/>
    <w:rsid w:val="00CF6B75"/>
    <w:rsid w:val="00D02FD4"/>
    <w:rsid w:val="00D049E8"/>
    <w:rsid w:val="00D0520A"/>
    <w:rsid w:val="00D07599"/>
    <w:rsid w:val="00D10ED4"/>
    <w:rsid w:val="00D15E04"/>
    <w:rsid w:val="00D164AF"/>
    <w:rsid w:val="00D16C03"/>
    <w:rsid w:val="00D17062"/>
    <w:rsid w:val="00D20D99"/>
    <w:rsid w:val="00D21181"/>
    <w:rsid w:val="00D21201"/>
    <w:rsid w:val="00D2174B"/>
    <w:rsid w:val="00D21DF2"/>
    <w:rsid w:val="00D23509"/>
    <w:rsid w:val="00D249B6"/>
    <w:rsid w:val="00D2609D"/>
    <w:rsid w:val="00D2617A"/>
    <w:rsid w:val="00D27AA8"/>
    <w:rsid w:val="00D31707"/>
    <w:rsid w:val="00D35D30"/>
    <w:rsid w:val="00D40801"/>
    <w:rsid w:val="00D40F18"/>
    <w:rsid w:val="00D4120B"/>
    <w:rsid w:val="00D4222F"/>
    <w:rsid w:val="00D45CFB"/>
    <w:rsid w:val="00D4725C"/>
    <w:rsid w:val="00D51BE2"/>
    <w:rsid w:val="00D5629F"/>
    <w:rsid w:val="00D567D3"/>
    <w:rsid w:val="00D57D11"/>
    <w:rsid w:val="00D57DCB"/>
    <w:rsid w:val="00D60106"/>
    <w:rsid w:val="00D63710"/>
    <w:rsid w:val="00D6460D"/>
    <w:rsid w:val="00D668B8"/>
    <w:rsid w:val="00D67A7C"/>
    <w:rsid w:val="00D71326"/>
    <w:rsid w:val="00D7155F"/>
    <w:rsid w:val="00D72024"/>
    <w:rsid w:val="00D7266D"/>
    <w:rsid w:val="00D74C9A"/>
    <w:rsid w:val="00D76F7A"/>
    <w:rsid w:val="00D770A8"/>
    <w:rsid w:val="00D77253"/>
    <w:rsid w:val="00D7771D"/>
    <w:rsid w:val="00D81A4F"/>
    <w:rsid w:val="00D84480"/>
    <w:rsid w:val="00D906A2"/>
    <w:rsid w:val="00D91A73"/>
    <w:rsid w:val="00D971D9"/>
    <w:rsid w:val="00D97911"/>
    <w:rsid w:val="00DA113D"/>
    <w:rsid w:val="00DA189C"/>
    <w:rsid w:val="00DA3A01"/>
    <w:rsid w:val="00DA7A31"/>
    <w:rsid w:val="00DB0DBA"/>
    <w:rsid w:val="00DB1C57"/>
    <w:rsid w:val="00DB2676"/>
    <w:rsid w:val="00DB269E"/>
    <w:rsid w:val="00DB39B9"/>
    <w:rsid w:val="00DB53C9"/>
    <w:rsid w:val="00DC1405"/>
    <w:rsid w:val="00DC17F4"/>
    <w:rsid w:val="00DD2516"/>
    <w:rsid w:val="00DE1CAC"/>
    <w:rsid w:val="00DE21A6"/>
    <w:rsid w:val="00DE4ABE"/>
    <w:rsid w:val="00DE5E99"/>
    <w:rsid w:val="00DE6679"/>
    <w:rsid w:val="00DE7BA7"/>
    <w:rsid w:val="00DF1003"/>
    <w:rsid w:val="00DF3809"/>
    <w:rsid w:val="00DF51D7"/>
    <w:rsid w:val="00DF6253"/>
    <w:rsid w:val="00E0133E"/>
    <w:rsid w:val="00E01516"/>
    <w:rsid w:val="00E01B71"/>
    <w:rsid w:val="00E01DB6"/>
    <w:rsid w:val="00E02BB0"/>
    <w:rsid w:val="00E07FF1"/>
    <w:rsid w:val="00E11EFB"/>
    <w:rsid w:val="00E21333"/>
    <w:rsid w:val="00E22A9E"/>
    <w:rsid w:val="00E30E2B"/>
    <w:rsid w:val="00E3475C"/>
    <w:rsid w:val="00E35C92"/>
    <w:rsid w:val="00E36D08"/>
    <w:rsid w:val="00E40883"/>
    <w:rsid w:val="00E4430D"/>
    <w:rsid w:val="00E47A03"/>
    <w:rsid w:val="00E47DF5"/>
    <w:rsid w:val="00E5292E"/>
    <w:rsid w:val="00E5386E"/>
    <w:rsid w:val="00E55579"/>
    <w:rsid w:val="00E56BD0"/>
    <w:rsid w:val="00E56EE2"/>
    <w:rsid w:val="00E574A9"/>
    <w:rsid w:val="00E575D1"/>
    <w:rsid w:val="00E57AA8"/>
    <w:rsid w:val="00E628F1"/>
    <w:rsid w:val="00E64199"/>
    <w:rsid w:val="00E66B09"/>
    <w:rsid w:val="00E70AC5"/>
    <w:rsid w:val="00E71109"/>
    <w:rsid w:val="00E723AA"/>
    <w:rsid w:val="00E74358"/>
    <w:rsid w:val="00E7790E"/>
    <w:rsid w:val="00E806B1"/>
    <w:rsid w:val="00E81986"/>
    <w:rsid w:val="00E819B5"/>
    <w:rsid w:val="00E81F50"/>
    <w:rsid w:val="00E838C5"/>
    <w:rsid w:val="00E83DEB"/>
    <w:rsid w:val="00E84ED6"/>
    <w:rsid w:val="00E86C76"/>
    <w:rsid w:val="00E953A9"/>
    <w:rsid w:val="00EA31DB"/>
    <w:rsid w:val="00EA38D4"/>
    <w:rsid w:val="00EA60BE"/>
    <w:rsid w:val="00EA628D"/>
    <w:rsid w:val="00EA6EF8"/>
    <w:rsid w:val="00EB3AC3"/>
    <w:rsid w:val="00EB62FA"/>
    <w:rsid w:val="00EC166B"/>
    <w:rsid w:val="00EC1E52"/>
    <w:rsid w:val="00EC3BD7"/>
    <w:rsid w:val="00EC46DC"/>
    <w:rsid w:val="00EC6B1E"/>
    <w:rsid w:val="00EC714D"/>
    <w:rsid w:val="00ED0AD0"/>
    <w:rsid w:val="00EE0F98"/>
    <w:rsid w:val="00EE2CFB"/>
    <w:rsid w:val="00EE554B"/>
    <w:rsid w:val="00EE58AF"/>
    <w:rsid w:val="00EE5987"/>
    <w:rsid w:val="00EE600A"/>
    <w:rsid w:val="00EE748F"/>
    <w:rsid w:val="00EF50F9"/>
    <w:rsid w:val="00EF5338"/>
    <w:rsid w:val="00EF5B82"/>
    <w:rsid w:val="00EF7295"/>
    <w:rsid w:val="00F024CB"/>
    <w:rsid w:val="00F03840"/>
    <w:rsid w:val="00F04E4C"/>
    <w:rsid w:val="00F04E87"/>
    <w:rsid w:val="00F05514"/>
    <w:rsid w:val="00F06C6F"/>
    <w:rsid w:val="00F07016"/>
    <w:rsid w:val="00F07D10"/>
    <w:rsid w:val="00F10FBF"/>
    <w:rsid w:val="00F14DDF"/>
    <w:rsid w:val="00F15AF4"/>
    <w:rsid w:val="00F16D16"/>
    <w:rsid w:val="00F16FC5"/>
    <w:rsid w:val="00F172D9"/>
    <w:rsid w:val="00F2023D"/>
    <w:rsid w:val="00F23332"/>
    <w:rsid w:val="00F23803"/>
    <w:rsid w:val="00F240D0"/>
    <w:rsid w:val="00F246D3"/>
    <w:rsid w:val="00F24B98"/>
    <w:rsid w:val="00F25F20"/>
    <w:rsid w:val="00F3134A"/>
    <w:rsid w:val="00F316D9"/>
    <w:rsid w:val="00F321D1"/>
    <w:rsid w:val="00F33844"/>
    <w:rsid w:val="00F33991"/>
    <w:rsid w:val="00F34883"/>
    <w:rsid w:val="00F35C2E"/>
    <w:rsid w:val="00F36DB6"/>
    <w:rsid w:val="00F36F75"/>
    <w:rsid w:val="00F41B84"/>
    <w:rsid w:val="00F420A6"/>
    <w:rsid w:val="00F42BF0"/>
    <w:rsid w:val="00F439D1"/>
    <w:rsid w:val="00F50594"/>
    <w:rsid w:val="00F50A47"/>
    <w:rsid w:val="00F51EE2"/>
    <w:rsid w:val="00F550CE"/>
    <w:rsid w:val="00F56C2A"/>
    <w:rsid w:val="00F60B66"/>
    <w:rsid w:val="00F6144B"/>
    <w:rsid w:val="00F61A8D"/>
    <w:rsid w:val="00F65EF6"/>
    <w:rsid w:val="00F6755C"/>
    <w:rsid w:val="00F67AA4"/>
    <w:rsid w:val="00F67E63"/>
    <w:rsid w:val="00F70A2B"/>
    <w:rsid w:val="00F742F5"/>
    <w:rsid w:val="00F81742"/>
    <w:rsid w:val="00F82DDF"/>
    <w:rsid w:val="00F86CF2"/>
    <w:rsid w:val="00F91E12"/>
    <w:rsid w:val="00FA2174"/>
    <w:rsid w:val="00FA3645"/>
    <w:rsid w:val="00FA3AB6"/>
    <w:rsid w:val="00FA5E98"/>
    <w:rsid w:val="00FA6574"/>
    <w:rsid w:val="00FB01F5"/>
    <w:rsid w:val="00FB0250"/>
    <w:rsid w:val="00FB0D92"/>
    <w:rsid w:val="00FB1B86"/>
    <w:rsid w:val="00FB2F16"/>
    <w:rsid w:val="00FB4BAF"/>
    <w:rsid w:val="00FB5A66"/>
    <w:rsid w:val="00FB5AA6"/>
    <w:rsid w:val="00FB6C0C"/>
    <w:rsid w:val="00FC0705"/>
    <w:rsid w:val="00FC3775"/>
    <w:rsid w:val="00FC6D60"/>
    <w:rsid w:val="00FC7DE8"/>
    <w:rsid w:val="00FC7F4C"/>
    <w:rsid w:val="00FD113A"/>
    <w:rsid w:val="00FD1A2B"/>
    <w:rsid w:val="00FD4EF4"/>
    <w:rsid w:val="00FD7C85"/>
    <w:rsid w:val="00FE4C01"/>
    <w:rsid w:val="00FE5306"/>
    <w:rsid w:val="00FE7824"/>
    <w:rsid w:val="00FF001B"/>
    <w:rsid w:val="00FF0BDD"/>
    <w:rsid w:val="00FF16C0"/>
    <w:rsid w:val="00FF3895"/>
    <w:rsid w:val="00FF58D5"/>
    <w:rsid w:val="02223A8C"/>
    <w:rsid w:val="02512F0C"/>
    <w:rsid w:val="02D07B28"/>
    <w:rsid w:val="036AD5E4"/>
    <w:rsid w:val="037DD488"/>
    <w:rsid w:val="040A5C91"/>
    <w:rsid w:val="047BBC30"/>
    <w:rsid w:val="04EEA093"/>
    <w:rsid w:val="05937C08"/>
    <w:rsid w:val="06B37C80"/>
    <w:rsid w:val="07534E91"/>
    <w:rsid w:val="078A4DF1"/>
    <w:rsid w:val="07FB26D3"/>
    <w:rsid w:val="08A002DF"/>
    <w:rsid w:val="0AF5887A"/>
    <w:rsid w:val="0C3B582A"/>
    <w:rsid w:val="0D495D65"/>
    <w:rsid w:val="0EA70841"/>
    <w:rsid w:val="10A25691"/>
    <w:rsid w:val="14C2FC6D"/>
    <w:rsid w:val="16AB2D13"/>
    <w:rsid w:val="16CECA91"/>
    <w:rsid w:val="16D52644"/>
    <w:rsid w:val="17F25340"/>
    <w:rsid w:val="1B6425C1"/>
    <w:rsid w:val="1BF998A9"/>
    <w:rsid w:val="1C8110B0"/>
    <w:rsid w:val="1C978DE7"/>
    <w:rsid w:val="1E005B46"/>
    <w:rsid w:val="1EDF8B09"/>
    <w:rsid w:val="1FEA228E"/>
    <w:rsid w:val="2016C3E5"/>
    <w:rsid w:val="217FD42A"/>
    <w:rsid w:val="25FB286C"/>
    <w:rsid w:val="261BE1A2"/>
    <w:rsid w:val="2CFD6C64"/>
    <w:rsid w:val="2DDBD1CB"/>
    <w:rsid w:val="2F72C550"/>
    <w:rsid w:val="2FECE878"/>
    <w:rsid w:val="30DAB1A3"/>
    <w:rsid w:val="339A34AF"/>
    <w:rsid w:val="35D963FE"/>
    <w:rsid w:val="35EA0546"/>
    <w:rsid w:val="36030CAD"/>
    <w:rsid w:val="36086BF5"/>
    <w:rsid w:val="36955BE1"/>
    <w:rsid w:val="386FDAC0"/>
    <w:rsid w:val="387E5886"/>
    <w:rsid w:val="3AEE8B83"/>
    <w:rsid w:val="3CC67546"/>
    <w:rsid w:val="3E04DAF4"/>
    <w:rsid w:val="4075B3E4"/>
    <w:rsid w:val="434F1A3F"/>
    <w:rsid w:val="450B8551"/>
    <w:rsid w:val="45948B4D"/>
    <w:rsid w:val="466E168D"/>
    <w:rsid w:val="468E33DA"/>
    <w:rsid w:val="4716EB3C"/>
    <w:rsid w:val="48EB779B"/>
    <w:rsid w:val="49A930E6"/>
    <w:rsid w:val="4A025776"/>
    <w:rsid w:val="4B0A82A2"/>
    <w:rsid w:val="4C2E6DD7"/>
    <w:rsid w:val="4C5819E0"/>
    <w:rsid w:val="4E349191"/>
    <w:rsid w:val="4F447789"/>
    <w:rsid w:val="5062C534"/>
    <w:rsid w:val="50820965"/>
    <w:rsid w:val="50F442A1"/>
    <w:rsid w:val="51E41553"/>
    <w:rsid w:val="52CBC9B5"/>
    <w:rsid w:val="53F8ECAA"/>
    <w:rsid w:val="54162B5E"/>
    <w:rsid w:val="5536C400"/>
    <w:rsid w:val="55A42288"/>
    <w:rsid w:val="55C53803"/>
    <w:rsid w:val="55C8F77F"/>
    <w:rsid w:val="58C24CCF"/>
    <w:rsid w:val="59AFE98A"/>
    <w:rsid w:val="59E2F441"/>
    <w:rsid w:val="5A5560DD"/>
    <w:rsid w:val="5AD4D38B"/>
    <w:rsid w:val="5DA88373"/>
    <w:rsid w:val="5DD2361D"/>
    <w:rsid w:val="5E6DBB7A"/>
    <w:rsid w:val="5EE8D8F1"/>
    <w:rsid w:val="5F4EB0B0"/>
    <w:rsid w:val="6370476B"/>
    <w:rsid w:val="63751610"/>
    <w:rsid w:val="65137E70"/>
    <w:rsid w:val="6514285F"/>
    <w:rsid w:val="693720A5"/>
    <w:rsid w:val="6C17DE95"/>
    <w:rsid w:val="6C4006E6"/>
    <w:rsid w:val="6FE578BE"/>
    <w:rsid w:val="7265D477"/>
    <w:rsid w:val="72ECA160"/>
    <w:rsid w:val="7407FA1A"/>
    <w:rsid w:val="747ED7A7"/>
    <w:rsid w:val="74BC0DE7"/>
    <w:rsid w:val="75AFE9F6"/>
    <w:rsid w:val="76E7A47A"/>
    <w:rsid w:val="779447A3"/>
    <w:rsid w:val="77E59560"/>
    <w:rsid w:val="787EAC36"/>
    <w:rsid w:val="79064470"/>
    <w:rsid w:val="790B3E6A"/>
    <w:rsid w:val="7C16A587"/>
    <w:rsid w:val="7CCD5143"/>
    <w:rsid w:val="7CD22E49"/>
    <w:rsid w:val="7CE137AB"/>
    <w:rsid w:val="7D620386"/>
    <w:rsid w:val="7E703C59"/>
    <w:rsid w:val="7F163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F0D49"/>
  <w15:chartTrackingRefBased/>
  <w15:docId w15:val="{2248835E-D2A6-4CA3-9A3E-EE9445F1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autoRedefine/>
    <w:uiPriority w:val="9"/>
    <w:qFormat/>
    <w:rsid w:val="00010562"/>
    <w:pPr>
      <w:keepNext/>
      <w:keepLines/>
      <w:spacing w:before="360" w:after="240"/>
      <w:outlineLvl w:val="0"/>
    </w:pPr>
    <w:rPr>
      <w:rFonts w:ascii="Calibri" w:eastAsiaTheme="majorEastAsia" w:hAnsi="Calibri" w:cstheme="majorBidi"/>
      <w:b/>
      <w:color w:val="000000" w:themeColor="text1"/>
      <w:sz w:val="24"/>
      <w:szCs w:val="40"/>
    </w:rPr>
  </w:style>
  <w:style w:type="paragraph" w:styleId="Heading2">
    <w:name w:val="heading 2"/>
    <w:basedOn w:val="Normal"/>
    <w:next w:val="Normal"/>
    <w:link w:val="Heading2Char"/>
    <w:uiPriority w:val="9"/>
    <w:semiHidden/>
    <w:unhideWhenUsed/>
    <w:qFormat/>
    <w:rsid w:val="00254F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4F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4F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4F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4F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4F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4F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4F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562"/>
    <w:rPr>
      <w:rFonts w:ascii="Calibri" w:eastAsiaTheme="majorEastAsia" w:hAnsi="Calibri" w:cstheme="majorBidi"/>
      <w:b/>
      <w:color w:val="000000" w:themeColor="text1"/>
      <w:sz w:val="24"/>
      <w:szCs w:val="40"/>
      <w:lang w:val="ro-RO"/>
    </w:rPr>
  </w:style>
  <w:style w:type="character" w:customStyle="1" w:styleId="Heading2Char">
    <w:name w:val="Heading 2 Char"/>
    <w:basedOn w:val="DefaultParagraphFont"/>
    <w:link w:val="Heading2"/>
    <w:uiPriority w:val="9"/>
    <w:semiHidden/>
    <w:rsid w:val="00254F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4F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4F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4F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4F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4F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4F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4F2A"/>
    <w:rPr>
      <w:rFonts w:eastAsiaTheme="majorEastAsia" w:cstheme="majorBidi"/>
      <w:color w:val="272727" w:themeColor="text1" w:themeTint="D8"/>
    </w:rPr>
  </w:style>
  <w:style w:type="paragraph" w:styleId="Title">
    <w:name w:val="Title"/>
    <w:basedOn w:val="Normal"/>
    <w:next w:val="Normal"/>
    <w:link w:val="TitleChar"/>
    <w:uiPriority w:val="10"/>
    <w:qFormat/>
    <w:rsid w:val="0025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4F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4F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4F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4F2A"/>
    <w:pPr>
      <w:spacing w:before="160"/>
      <w:jc w:val="center"/>
    </w:pPr>
    <w:rPr>
      <w:i/>
      <w:iCs/>
      <w:color w:val="404040" w:themeColor="text1" w:themeTint="BF"/>
    </w:rPr>
  </w:style>
  <w:style w:type="character" w:customStyle="1" w:styleId="QuoteChar">
    <w:name w:val="Quote Char"/>
    <w:basedOn w:val="DefaultParagraphFont"/>
    <w:link w:val="Quote"/>
    <w:uiPriority w:val="29"/>
    <w:rsid w:val="00254F2A"/>
    <w:rPr>
      <w:i/>
      <w:iCs/>
      <w:color w:val="404040" w:themeColor="text1" w:themeTint="BF"/>
    </w:rPr>
  </w:style>
  <w:style w:type="paragraph" w:styleId="ListParagraph">
    <w:name w:val="List Paragraph"/>
    <w:basedOn w:val="Normal"/>
    <w:uiPriority w:val="34"/>
    <w:qFormat/>
    <w:rsid w:val="00254F2A"/>
    <w:pPr>
      <w:ind w:left="720"/>
      <w:contextualSpacing/>
    </w:pPr>
  </w:style>
  <w:style w:type="character" w:styleId="IntenseEmphasis">
    <w:name w:val="Intense Emphasis"/>
    <w:basedOn w:val="DefaultParagraphFont"/>
    <w:uiPriority w:val="21"/>
    <w:qFormat/>
    <w:rsid w:val="00254F2A"/>
    <w:rPr>
      <w:i/>
      <w:iCs/>
      <w:color w:val="0F4761" w:themeColor="accent1" w:themeShade="BF"/>
    </w:rPr>
  </w:style>
  <w:style w:type="paragraph" w:styleId="IntenseQuote">
    <w:name w:val="Intense Quote"/>
    <w:basedOn w:val="Normal"/>
    <w:next w:val="Normal"/>
    <w:link w:val="IntenseQuoteChar"/>
    <w:uiPriority w:val="30"/>
    <w:qFormat/>
    <w:rsid w:val="00254F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4F2A"/>
    <w:rPr>
      <w:i/>
      <w:iCs/>
      <w:color w:val="0F4761" w:themeColor="accent1" w:themeShade="BF"/>
    </w:rPr>
  </w:style>
  <w:style w:type="character" w:styleId="IntenseReference">
    <w:name w:val="Intense Reference"/>
    <w:basedOn w:val="DefaultParagraphFont"/>
    <w:uiPriority w:val="32"/>
    <w:qFormat/>
    <w:rsid w:val="00254F2A"/>
    <w:rPr>
      <w:b/>
      <w:bCs/>
      <w:smallCaps/>
      <w:color w:val="0F4761" w:themeColor="accent1" w:themeShade="BF"/>
      <w:spacing w:val="5"/>
    </w:rPr>
  </w:style>
  <w:style w:type="table" w:styleId="TableGrid">
    <w:name w:val="Table Grid"/>
    <w:basedOn w:val="TableNormal"/>
    <w:rsid w:val="00491F08"/>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1333"/>
    <w:rPr>
      <w:sz w:val="16"/>
      <w:szCs w:val="16"/>
    </w:rPr>
  </w:style>
  <w:style w:type="paragraph" w:styleId="CommentText">
    <w:name w:val="annotation text"/>
    <w:basedOn w:val="Normal"/>
    <w:link w:val="CommentTextChar"/>
    <w:uiPriority w:val="99"/>
    <w:unhideWhenUsed/>
    <w:rsid w:val="00E21333"/>
    <w:pPr>
      <w:spacing w:line="240" w:lineRule="auto"/>
    </w:pPr>
    <w:rPr>
      <w:sz w:val="20"/>
      <w:szCs w:val="20"/>
    </w:rPr>
  </w:style>
  <w:style w:type="character" w:customStyle="1" w:styleId="CommentTextChar">
    <w:name w:val="Comment Text Char"/>
    <w:basedOn w:val="DefaultParagraphFont"/>
    <w:link w:val="CommentText"/>
    <w:uiPriority w:val="99"/>
    <w:rsid w:val="00E21333"/>
    <w:rPr>
      <w:sz w:val="20"/>
      <w:szCs w:val="20"/>
    </w:rPr>
  </w:style>
  <w:style w:type="paragraph" w:styleId="CommentSubject">
    <w:name w:val="annotation subject"/>
    <w:basedOn w:val="CommentText"/>
    <w:next w:val="CommentText"/>
    <w:link w:val="CommentSubjectChar"/>
    <w:uiPriority w:val="99"/>
    <w:semiHidden/>
    <w:unhideWhenUsed/>
    <w:rsid w:val="00E21333"/>
    <w:rPr>
      <w:b/>
      <w:bCs/>
    </w:rPr>
  </w:style>
  <w:style w:type="character" w:customStyle="1" w:styleId="CommentSubjectChar">
    <w:name w:val="Comment Subject Char"/>
    <w:basedOn w:val="CommentTextChar"/>
    <w:link w:val="CommentSubject"/>
    <w:uiPriority w:val="99"/>
    <w:semiHidden/>
    <w:rsid w:val="00E21333"/>
    <w:rPr>
      <w:b/>
      <w:bCs/>
      <w:sz w:val="20"/>
      <w:szCs w:val="20"/>
    </w:rPr>
  </w:style>
  <w:style w:type="paragraph" w:styleId="Header">
    <w:name w:val="header"/>
    <w:basedOn w:val="Normal"/>
    <w:link w:val="HeaderChar"/>
    <w:uiPriority w:val="99"/>
    <w:unhideWhenUsed/>
    <w:rsid w:val="005A7B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7BA0"/>
  </w:style>
  <w:style w:type="paragraph" w:styleId="Footer">
    <w:name w:val="footer"/>
    <w:basedOn w:val="Normal"/>
    <w:link w:val="FooterChar"/>
    <w:uiPriority w:val="99"/>
    <w:unhideWhenUsed/>
    <w:rsid w:val="005A7B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7BA0"/>
  </w:style>
  <w:style w:type="paragraph" w:styleId="Revision">
    <w:name w:val="Revision"/>
    <w:hidden/>
    <w:uiPriority w:val="99"/>
    <w:semiHidden/>
    <w:rsid w:val="003C165D"/>
    <w:pPr>
      <w:spacing w:after="0" w:line="240" w:lineRule="auto"/>
    </w:pPr>
  </w:style>
  <w:style w:type="paragraph" w:styleId="FootnoteText">
    <w:name w:val="footnote text"/>
    <w:basedOn w:val="Normal"/>
    <w:link w:val="FootnoteTextChar"/>
    <w:uiPriority w:val="99"/>
    <w:semiHidden/>
    <w:unhideWhenUsed/>
    <w:rsid w:val="006477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71C"/>
    <w:rPr>
      <w:sz w:val="20"/>
      <w:szCs w:val="20"/>
      <w:lang w:val="ro-RO"/>
    </w:rPr>
  </w:style>
  <w:style w:type="character" w:styleId="FootnoteReference">
    <w:name w:val="footnote reference"/>
    <w:basedOn w:val="DefaultParagraphFont"/>
    <w:uiPriority w:val="99"/>
    <w:semiHidden/>
    <w:unhideWhenUsed/>
    <w:rsid w:val="0064771C"/>
    <w:rPr>
      <w:vertAlign w:val="superscript"/>
    </w:rPr>
  </w:style>
  <w:style w:type="character" w:styleId="Hyperlink">
    <w:name w:val="Hyperlink"/>
    <w:basedOn w:val="DefaultParagraphFont"/>
    <w:uiPriority w:val="99"/>
    <w:unhideWhenUsed/>
    <w:rsid w:val="14C2FC6D"/>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E1E23-00EC-4779-8A09-453BF0732548}">
  <ds:schemaRefs>
    <ds:schemaRef ds:uri="http://schemas.openxmlformats.org/officeDocument/2006/bibliography"/>
  </ds:schemaRefs>
</ds:datastoreItem>
</file>

<file path=customXml/itemProps2.xml><?xml version="1.0" encoding="utf-8"?>
<ds:datastoreItem xmlns:ds="http://schemas.openxmlformats.org/officeDocument/2006/customXml" ds:itemID="{7BBC7FC7-2864-4C49-981A-D43958E3BA4C}">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3.xml><?xml version="1.0" encoding="utf-8"?>
<ds:datastoreItem xmlns:ds="http://schemas.openxmlformats.org/officeDocument/2006/customXml" ds:itemID="{30C6CB7E-9CFC-40B2-8A74-2CD4F3099F55}"/>
</file>

<file path=customXml/itemProps4.xml><?xml version="1.0" encoding="utf-8"?>
<ds:datastoreItem xmlns:ds="http://schemas.openxmlformats.org/officeDocument/2006/customXml" ds:itemID="{0CF03C07-7953-40AA-867C-034354F2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1784</Words>
  <Characters>10170</Characters>
  <DocSecurity>0</DocSecurity>
  <Lines>84</Lines>
  <Paragraphs>23</Paragraphs>
  <ScaleCrop>false</ScaleCrop>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2025-08-09T23:17:00Z</cp:lastPrinted>
  <dcterms:created xsi:type="dcterms:W3CDTF">2024-03-09T00:05:00Z</dcterms:created>
  <dcterms:modified xsi:type="dcterms:W3CDTF">2026-08-04T12:59:00Z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